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7C7EB5" w:rsidRPr="00120D8F" w:rsidTr="00CC427F">
        <w:tc>
          <w:tcPr>
            <w:tcW w:w="4077" w:type="dxa"/>
          </w:tcPr>
          <w:p w:rsidR="007C7EB5" w:rsidRPr="00120D8F" w:rsidRDefault="007C7EB5" w:rsidP="00CA7ADF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</w:tcPr>
          <w:p w:rsidR="007C7EB5" w:rsidRPr="00120D8F" w:rsidRDefault="007C7EB5" w:rsidP="00CC427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20D8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УТВЕРЖДЕН</w:t>
            </w:r>
            <w:r w:rsidR="00CC427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  <w:p w:rsidR="00CC427F" w:rsidRDefault="00CC427F" w:rsidP="007C7E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Решением Совета</w:t>
            </w:r>
          </w:p>
          <w:p w:rsidR="007C7EB5" w:rsidRPr="00120D8F" w:rsidRDefault="007C7EB5" w:rsidP="007C7E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20D8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  <w:p w:rsidR="007C7EB5" w:rsidRPr="00120D8F" w:rsidRDefault="00CC427F" w:rsidP="00CC42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7C7EB5" w:rsidRPr="00120D8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                          2016 г. №</w:t>
            </w:r>
          </w:p>
        </w:tc>
      </w:tr>
    </w:tbl>
    <w:p w:rsidR="00CA7ADF" w:rsidRPr="00120D8F" w:rsidRDefault="00CA7ADF" w:rsidP="00CA7AD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</w:p>
    <w:p w:rsidR="00450949" w:rsidRPr="00120D8F" w:rsidRDefault="00450949" w:rsidP="00CA7AD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</w:p>
    <w:p w:rsidR="00C3300A" w:rsidRPr="00120D8F" w:rsidRDefault="00495EBB" w:rsidP="00CC4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П</w:t>
      </w:r>
      <w:r w:rsidR="00CC427F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аспорт </w:t>
      </w:r>
      <w:r w:rsidR="00450949" w:rsidRPr="00120D8F">
        <w:rPr>
          <w:rFonts w:ascii="Times New Roman" w:hAnsi="Times New Roman" w:cs="Times New Roman"/>
          <w:b/>
          <w:sz w:val="30"/>
          <w:szCs w:val="30"/>
          <w:lang w:eastAsia="ru-RU"/>
        </w:rPr>
        <w:t>проекта</w:t>
      </w:r>
      <w:r w:rsidR="00C3300A" w:rsidRPr="00120D8F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, </w:t>
      </w:r>
      <w:r w:rsidR="00450949" w:rsidRPr="00120D8F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A97285" w:rsidRPr="00120D8F">
        <w:rPr>
          <w:rFonts w:ascii="Times New Roman" w:hAnsi="Times New Roman" w:cs="Times New Roman"/>
          <w:b/>
          <w:bCs/>
          <w:sz w:val="30"/>
          <w:szCs w:val="30"/>
        </w:rPr>
        <w:t>меющ</w:t>
      </w:r>
      <w:r w:rsidR="00761B56" w:rsidRPr="00120D8F">
        <w:rPr>
          <w:rFonts w:ascii="Times New Roman" w:hAnsi="Times New Roman" w:cs="Times New Roman"/>
          <w:b/>
          <w:bCs/>
          <w:sz w:val="30"/>
          <w:szCs w:val="30"/>
        </w:rPr>
        <w:t>его</w:t>
      </w:r>
      <w:r w:rsidR="00A97285" w:rsidRPr="00120D8F">
        <w:rPr>
          <w:rFonts w:ascii="Times New Roman" w:hAnsi="Times New Roman" w:cs="Times New Roman"/>
          <w:b/>
          <w:bCs/>
          <w:sz w:val="30"/>
          <w:szCs w:val="30"/>
        </w:rPr>
        <w:t xml:space="preserve"> интеграционный потенциал</w:t>
      </w:r>
      <w:r w:rsidR="005532DD" w:rsidRPr="00120D8F">
        <w:rPr>
          <w:rFonts w:ascii="Times New Roman" w:hAnsi="Times New Roman" w:cs="Times New Roman"/>
          <w:b/>
          <w:bCs/>
          <w:sz w:val="30"/>
          <w:szCs w:val="30"/>
        </w:rPr>
        <w:t>,</w:t>
      </w:r>
    </w:p>
    <w:p w:rsidR="00450949" w:rsidRPr="00120D8F" w:rsidRDefault="00450949" w:rsidP="00CC4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20D8F">
        <w:rPr>
          <w:rFonts w:ascii="Times New Roman" w:hAnsi="Times New Roman" w:cs="Times New Roman"/>
          <w:b/>
          <w:bCs/>
          <w:sz w:val="30"/>
          <w:szCs w:val="30"/>
        </w:rPr>
        <w:t>для финансирования Евразийским банком развития</w:t>
      </w:r>
    </w:p>
    <w:p w:rsidR="00450949" w:rsidRPr="00120D8F" w:rsidRDefault="00450949" w:rsidP="00CA7AD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50949" w:rsidRPr="00120D8F" w:rsidRDefault="00450949" w:rsidP="00CA7AD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A05516" w:rsidRPr="00C82277" w:rsidRDefault="003B188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414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628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4414" w:rsidRPr="00C82277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CC427F" w:rsidRPr="00C8227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4414" w:rsidRPr="00C82277">
        <w:rPr>
          <w:rFonts w:ascii="Times New Roman" w:hAnsi="Times New Roman" w:cs="Times New Roman"/>
          <w:sz w:val="28"/>
          <w:szCs w:val="28"/>
        </w:rPr>
        <w:t>проекта</w:t>
      </w:r>
      <w:r w:rsidR="003D7942" w:rsidRPr="00C82277">
        <w:rPr>
          <w:rFonts w:ascii="Times New Roman" w:hAnsi="Times New Roman" w:cs="Times New Roman"/>
          <w:sz w:val="28"/>
          <w:szCs w:val="28"/>
        </w:rPr>
        <w:t xml:space="preserve"> и его краткое описание</w:t>
      </w:r>
      <w:r w:rsidR="00A05516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>(указываются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628" w:rsidRPr="00C82277">
        <w:rPr>
          <w:rFonts w:ascii="Times New Roman" w:hAnsi="Times New Roman" w:cs="Times New Roman"/>
          <w:i/>
          <w:sz w:val="28"/>
          <w:szCs w:val="28"/>
        </w:rPr>
        <w:t>наименова</w:t>
      </w:r>
      <w:bookmarkStart w:id="0" w:name="_GoBack"/>
      <w:bookmarkEnd w:id="0"/>
      <w:r w:rsidR="00684628" w:rsidRPr="00C82277">
        <w:rPr>
          <w:rFonts w:ascii="Times New Roman" w:hAnsi="Times New Roman" w:cs="Times New Roman"/>
          <w:i/>
          <w:sz w:val="28"/>
          <w:szCs w:val="28"/>
        </w:rPr>
        <w:t xml:space="preserve">ние, </w:t>
      </w:r>
      <w:r w:rsidR="00CC427F" w:rsidRPr="00C82277">
        <w:rPr>
          <w:rFonts w:ascii="Times New Roman" w:hAnsi="Times New Roman" w:cs="Times New Roman"/>
          <w:i/>
          <w:sz w:val="28"/>
          <w:szCs w:val="28"/>
        </w:rPr>
        <w:t>о</w:t>
      </w:r>
      <w:r w:rsidR="005B4414" w:rsidRPr="00C82277">
        <w:rPr>
          <w:rFonts w:ascii="Times New Roman" w:hAnsi="Times New Roman" w:cs="Times New Roman"/>
          <w:i/>
          <w:sz w:val="28"/>
          <w:szCs w:val="28"/>
        </w:rPr>
        <w:t xml:space="preserve">сновные цели и </w:t>
      </w:r>
      <w:r w:rsidR="00CC427F" w:rsidRPr="00C82277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5B4414" w:rsidRPr="00C82277">
        <w:rPr>
          <w:rFonts w:ascii="Times New Roman" w:hAnsi="Times New Roman" w:cs="Times New Roman"/>
          <w:i/>
          <w:sz w:val="28"/>
          <w:szCs w:val="28"/>
        </w:rPr>
        <w:t xml:space="preserve"> проекта, конкретное </w:t>
      </w:r>
      <w:r w:rsidR="00684628" w:rsidRPr="00C82277">
        <w:rPr>
          <w:rFonts w:ascii="Times New Roman" w:hAnsi="Times New Roman" w:cs="Times New Roman"/>
          <w:i/>
          <w:sz w:val="28"/>
          <w:szCs w:val="28"/>
        </w:rPr>
        <w:t>применение</w:t>
      </w:r>
      <w:r w:rsidR="005B4414" w:rsidRPr="00C82277">
        <w:rPr>
          <w:rFonts w:ascii="Times New Roman" w:hAnsi="Times New Roman" w:cs="Times New Roman"/>
          <w:i/>
          <w:sz w:val="28"/>
          <w:szCs w:val="28"/>
        </w:rPr>
        <w:t xml:space="preserve"> результатов проекта</w:t>
      </w:r>
      <w:r w:rsidR="008F3A40" w:rsidRPr="00C82277">
        <w:rPr>
          <w:rFonts w:ascii="Times New Roman" w:hAnsi="Times New Roman" w:cs="Times New Roman"/>
          <w:i/>
          <w:sz w:val="28"/>
          <w:szCs w:val="28"/>
        </w:rPr>
        <w:t xml:space="preserve"> и их конкурентны</w:t>
      </w:r>
      <w:r w:rsidR="00CC427F" w:rsidRPr="00C82277">
        <w:rPr>
          <w:rFonts w:ascii="Times New Roman" w:hAnsi="Times New Roman" w:cs="Times New Roman"/>
          <w:i/>
          <w:sz w:val="28"/>
          <w:szCs w:val="28"/>
        </w:rPr>
        <w:t>е</w:t>
      </w:r>
      <w:r w:rsidR="008F3A40" w:rsidRPr="00C82277">
        <w:rPr>
          <w:rFonts w:ascii="Times New Roman" w:hAnsi="Times New Roman" w:cs="Times New Roman"/>
          <w:i/>
          <w:sz w:val="28"/>
          <w:szCs w:val="28"/>
        </w:rPr>
        <w:t xml:space="preserve"> преимуществ</w:t>
      </w:r>
      <w:r w:rsidR="00CC427F" w:rsidRPr="00C82277">
        <w:rPr>
          <w:rFonts w:ascii="Times New Roman" w:hAnsi="Times New Roman" w:cs="Times New Roman"/>
          <w:i/>
          <w:sz w:val="28"/>
          <w:szCs w:val="28"/>
        </w:rPr>
        <w:t>а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82277">
        <w:rPr>
          <w:rFonts w:ascii="Times New Roman" w:hAnsi="Times New Roman" w:cs="Times New Roman"/>
          <w:i/>
          <w:sz w:val="28"/>
          <w:szCs w:val="28"/>
        </w:rPr>
        <w:t>с</w:t>
      </w:r>
      <w:r w:rsidR="008F3A40" w:rsidRPr="00C82277">
        <w:rPr>
          <w:rFonts w:ascii="Times New Roman" w:hAnsi="Times New Roman" w:cs="Times New Roman"/>
          <w:i/>
          <w:sz w:val="28"/>
          <w:szCs w:val="28"/>
        </w:rPr>
        <w:t>тепень готовности</w:t>
      </w:r>
      <w:r w:rsidR="003D7942" w:rsidRPr="00C82277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82277">
        <w:rPr>
          <w:rFonts w:ascii="Times New Roman" w:hAnsi="Times New Roman" w:cs="Times New Roman"/>
          <w:i/>
          <w:sz w:val="28"/>
          <w:szCs w:val="28"/>
        </w:rPr>
        <w:t>о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трасль внедрения результатов проекта (продукта)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>)</w:t>
      </w:r>
      <w:r w:rsidR="005E61C7" w:rsidRPr="00C82277">
        <w:rPr>
          <w:rFonts w:ascii="Times New Roman" w:hAnsi="Times New Roman" w:cs="Times New Roman"/>
          <w:sz w:val="28"/>
          <w:szCs w:val="28"/>
        </w:rPr>
        <w:t>:</w:t>
      </w:r>
    </w:p>
    <w:p w:rsidR="000E283D" w:rsidRPr="00C82277" w:rsidRDefault="000E283D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b/>
          <w:sz w:val="28"/>
          <w:szCs w:val="28"/>
        </w:rPr>
        <w:t>Разработка ассортимента материалов медицинского и косметологического применения с нановолокнистыми покрытиями</w:t>
      </w:r>
      <w:r w:rsidR="00C82277" w:rsidRPr="00C82277">
        <w:rPr>
          <w:rFonts w:ascii="Times New Roman" w:hAnsi="Times New Roman" w:cs="Times New Roman"/>
          <w:b/>
          <w:sz w:val="28"/>
          <w:szCs w:val="28"/>
        </w:rPr>
        <w:t>.</w:t>
      </w:r>
      <w:r w:rsidRPr="00C82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 xml:space="preserve">Целью настоящего проекта является разработка технологии получения новых видов текстильных материалов с нановолокнистым покрытием с введением в их состав препаратов косметологического и медицинского назначения. 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В настоящее время текстильные материалы применяются в косметологии и медицине в качестве бинтов, салфеток, масок и др. На неповрежденных участках кожи повязки и бинты выполняют, в первую очередь, фиксирующую функцию. Современные достижения науки в области нанотехнологий позволяют создавать материалы с заданным комплексом свойств в зависимости от их назначения. Представляет интерес создание новых видов текстильных материалов с нановолокнистыми покрытиями, в состав которых вводятся косметические и медицинские вещества, что делает возможным решение ряда задач в области ухода за кожей, в том числе в период восстановления после операций.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Одним из перспективных способов нанесения подобных покрытий на материалы является способ электроформования, который позволяет получать покрытия различной толщины с диаметром волокон в диапазоне 50 – 100 нм из растворов разнотипных составов, что подтверждается накопленным заявителями практического опыта в данной области.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 xml:space="preserve">В рамках проекта предполагается осуществить анализ возможных косметологических и медицинских препаратов для придания нановолокнам </w:t>
      </w:r>
      <w:r w:rsidRPr="00C82277">
        <w:rPr>
          <w:rFonts w:ascii="Times New Roman" w:hAnsi="Times New Roman"/>
          <w:sz w:val="28"/>
          <w:szCs w:val="28"/>
        </w:rPr>
        <w:lastRenderedPageBreak/>
        <w:t xml:space="preserve">заданных свойств; изучение влияния составов волокнообразующих растворов на их реологические и другие свойства, определяющие эффективность процесса электроформования; определение рациональных режимов формирования покрытий из растворов различного состава; разработку ассортимента материалов с заданными свойствами и проведение их клинических испытаний. 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Принципиальным отличием проекта является то, что в процессе выполнения работ планируется проведение исследований процесса электроформования с использованием широкого спектра препаратов. При этом введение каждого из препаратов оказывает влияние не только</w:t>
      </w:r>
      <w:r w:rsidR="00C82277" w:rsidRPr="00C82277">
        <w:rPr>
          <w:rFonts w:ascii="Times New Roman" w:hAnsi="Times New Roman"/>
          <w:sz w:val="28"/>
          <w:szCs w:val="28"/>
        </w:rPr>
        <w:t xml:space="preserve"> на</w:t>
      </w:r>
      <w:r w:rsidRPr="00C82277">
        <w:rPr>
          <w:rFonts w:ascii="Times New Roman" w:hAnsi="Times New Roman"/>
          <w:sz w:val="28"/>
          <w:szCs w:val="28"/>
        </w:rPr>
        <w:t xml:space="preserve"> свойства получаемых материалов, но и </w:t>
      </w:r>
      <w:r w:rsidR="00C82277" w:rsidRPr="00C82277">
        <w:rPr>
          <w:rFonts w:ascii="Times New Roman" w:hAnsi="Times New Roman"/>
          <w:sz w:val="28"/>
          <w:szCs w:val="28"/>
        </w:rPr>
        <w:t xml:space="preserve">на </w:t>
      </w:r>
      <w:r w:rsidRPr="00C82277">
        <w:rPr>
          <w:rFonts w:ascii="Times New Roman" w:hAnsi="Times New Roman"/>
          <w:sz w:val="28"/>
          <w:szCs w:val="28"/>
        </w:rPr>
        <w:t xml:space="preserve">рациональные режимы их производства, что требует проведения значительного количества теоретических и экспериментальных исследований. 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Кроме того, в рамках проекта планируется расширить ассортимент текстильных материалов, на которы</w:t>
      </w:r>
      <w:r w:rsidR="00C82277" w:rsidRPr="00C82277">
        <w:rPr>
          <w:rFonts w:ascii="Times New Roman" w:hAnsi="Times New Roman"/>
          <w:sz w:val="28"/>
          <w:szCs w:val="28"/>
        </w:rPr>
        <w:t>е</w:t>
      </w:r>
      <w:r w:rsidRPr="00C82277">
        <w:rPr>
          <w:rFonts w:ascii="Times New Roman" w:hAnsi="Times New Roman"/>
          <w:sz w:val="28"/>
          <w:szCs w:val="28"/>
        </w:rPr>
        <w:t xml:space="preserve"> будут наносится нановолокнистые покрытия, за счет включения в перечень объектов исследований материалов с различной сорбционной способностью.</w:t>
      </w:r>
    </w:p>
    <w:p w:rsidR="005F4134" w:rsidRPr="00C82277" w:rsidRDefault="003B188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2</w:t>
      </w:r>
      <w:r w:rsidR="003D7942" w:rsidRPr="00C82277">
        <w:rPr>
          <w:rFonts w:ascii="Times New Roman" w:hAnsi="Times New Roman" w:cs="Times New Roman"/>
          <w:sz w:val="28"/>
          <w:szCs w:val="28"/>
        </w:rPr>
        <w:t>.</w:t>
      </w:r>
      <w:r w:rsidR="00125A38" w:rsidRPr="00C82277">
        <w:rPr>
          <w:rFonts w:ascii="Times New Roman" w:hAnsi="Times New Roman" w:cs="Times New Roman"/>
          <w:sz w:val="28"/>
          <w:szCs w:val="28"/>
        </w:rPr>
        <w:t> </w:t>
      </w:r>
      <w:r w:rsidR="00A97285" w:rsidRPr="00C82277">
        <w:rPr>
          <w:rFonts w:ascii="Times New Roman" w:hAnsi="Times New Roman" w:cs="Times New Roman"/>
          <w:sz w:val="28"/>
          <w:szCs w:val="28"/>
        </w:rPr>
        <w:t>Место реализации проекта</w:t>
      </w:r>
      <w:r w:rsidR="00C82277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(</w:t>
      </w:r>
      <w:r w:rsidR="007F5E40" w:rsidRPr="00C82277">
        <w:rPr>
          <w:rFonts w:ascii="Times New Roman" w:hAnsi="Times New Roman" w:cs="Times New Roman"/>
          <w:i/>
          <w:sz w:val="28"/>
          <w:szCs w:val="28"/>
        </w:rPr>
        <w:t xml:space="preserve">указываются 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612427" w:rsidRPr="00C82277">
        <w:rPr>
          <w:rFonts w:ascii="Times New Roman" w:hAnsi="Times New Roman" w:cs="Times New Roman"/>
          <w:i/>
          <w:sz w:val="28"/>
          <w:szCs w:val="28"/>
        </w:rPr>
        <w:t>государств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>а</w:t>
      </w:r>
      <w:r w:rsidR="00612427" w:rsidRPr="00C82277">
        <w:rPr>
          <w:rFonts w:ascii="Times New Roman" w:hAnsi="Times New Roman" w:cs="Times New Roman"/>
          <w:i/>
          <w:sz w:val="28"/>
          <w:szCs w:val="28"/>
        </w:rPr>
        <w:t xml:space="preserve"> – член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>а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7CA" w:rsidRPr="00C82277">
        <w:rPr>
          <w:rFonts w:ascii="Times New Roman" w:hAnsi="Times New Roman" w:cs="Times New Roman"/>
          <w:i/>
          <w:sz w:val="28"/>
          <w:szCs w:val="28"/>
        </w:rPr>
        <w:t>Евразийского экономического союза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 xml:space="preserve">административно-территориальная единица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и кратк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>ое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1C7" w:rsidRPr="00C82277">
        <w:rPr>
          <w:rFonts w:ascii="Times New Roman" w:hAnsi="Times New Roman" w:cs="Times New Roman"/>
          <w:i/>
          <w:sz w:val="28"/>
          <w:szCs w:val="28"/>
        </w:rPr>
        <w:t xml:space="preserve">описание </w:t>
      </w:r>
      <w:r w:rsidR="00612427" w:rsidRPr="00C82277">
        <w:rPr>
          <w:rFonts w:ascii="Times New Roman" w:hAnsi="Times New Roman" w:cs="Times New Roman"/>
          <w:i/>
          <w:sz w:val="28"/>
          <w:szCs w:val="28"/>
        </w:rPr>
        <w:t>места реализации проекта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)</w:t>
      </w:r>
      <w:r w:rsidR="005E61C7" w:rsidRPr="00C82277">
        <w:rPr>
          <w:rFonts w:ascii="Times New Roman" w:hAnsi="Times New Roman" w:cs="Times New Roman"/>
          <w:sz w:val="28"/>
          <w:szCs w:val="28"/>
        </w:rPr>
        <w:t>:</w:t>
      </w:r>
    </w:p>
    <w:p w:rsidR="005F4134" w:rsidRPr="00C82277" w:rsidRDefault="000E283D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Республика Беларусь, г. Витебск, УО «Витебский государственный технологический университет», кафедра «Технология текстильных материалов».</w:t>
      </w:r>
    </w:p>
    <w:p w:rsidR="00A05516" w:rsidRPr="00C82277" w:rsidRDefault="003B1888" w:rsidP="00C82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3</w:t>
      </w:r>
      <w:r w:rsidR="00125A38" w:rsidRPr="00C82277">
        <w:rPr>
          <w:rFonts w:ascii="Times New Roman" w:hAnsi="Times New Roman" w:cs="Times New Roman"/>
          <w:sz w:val="28"/>
          <w:szCs w:val="28"/>
        </w:rPr>
        <w:t>. </w:t>
      </w:r>
      <w:r w:rsidR="005E61C7" w:rsidRPr="00C82277">
        <w:rPr>
          <w:rFonts w:ascii="Times New Roman" w:hAnsi="Times New Roman" w:cs="Times New Roman"/>
          <w:sz w:val="28"/>
          <w:szCs w:val="28"/>
        </w:rPr>
        <w:t>Сведения об у</w:t>
      </w:r>
      <w:r w:rsidR="00612427" w:rsidRPr="00C82277">
        <w:rPr>
          <w:rFonts w:ascii="Times New Roman" w:hAnsi="Times New Roman" w:cs="Times New Roman"/>
          <w:sz w:val="28"/>
          <w:szCs w:val="28"/>
        </w:rPr>
        <w:t>частник</w:t>
      </w:r>
      <w:r w:rsidR="005E61C7" w:rsidRPr="00C82277">
        <w:rPr>
          <w:rFonts w:ascii="Times New Roman" w:hAnsi="Times New Roman" w:cs="Times New Roman"/>
          <w:sz w:val="28"/>
          <w:szCs w:val="28"/>
        </w:rPr>
        <w:t>ах</w:t>
      </w:r>
      <w:r w:rsidR="00A05516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A97285" w:rsidRPr="00C82277">
        <w:rPr>
          <w:rFonts w:ascii="Times New Roman" w:hAnsi="Times New Roman" w:cs="Times New Roman"/>
          <w:sz w:val="28"/>
          <w:szCs w:val="28"/>
        </w:rPr>
        <w:t>проекта</w:t>
      </w:r>
      <w:r w:rsidR="00612427" w:rsidRPr="00C82277">
        <w:rPr>
          <w:rFonts w:ascii="Times New Roman" w:hAnsi="Times New Roman" w:cs="Times New Roman"/>
          <w:sz w:val="28"/>
          <w:szCs w:val="28"/>
        </w:rPr>
        <w:t xml:space="preserve"> (заемщик</w:t>
      </w:r>
      <w:r w:rsidR="005E61C7" w:rsidRPr="00C82277">
        <w:rPr>
          <w:rFonts w:ascii="Times New Roman" w:hAnsi="Times New Roman" w:cs="Times New Roman"/>
          <w:sz w:val="28"/>
          <w:szCs w:val="28"/>
        </w:rPr>
        <w:t>ах</w:t>
      </w:r>
      <w:r w:rsidR="00612427" w:rsidRPr="00C82277">
        <w:rPr>
          <w:rFonts w:ascii="Times New Roman" w:hAnsi="Times New Roman" w:cs="Times New Roman"/>
          <w:sz w:val="28"/>
          <w:szCs w:val="28"/>
        </w:rPr>
        <w:t>)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  <w:r w:rsidRPr="00C82277">
        <w:rPr>
          <w:rFonts w:ascii="Times New Roman" w:hAnsi="Times New Roman" w:cs="Times New Roman"/>
          <w:i/>
          <w:sz w:val="28"/>
          <w:szCs w:val="28"/>
        </w:rPr>
        <w:t>н</w:t>
      </w:r>
      <w:r w:rsidR="00612427" w:rsidRPr="00C82277">
        <w:rPr>
          <w:rFonts w:ascii="Times New Roman" w:hAnsi="Times New Roman" w:cs="Times New Roman"/>
          <w:i/>
          <w:sz w:val="28"/>
          <w:szCs w:val="28"/>
        </w:rPr>
        <w:t>аименовани</w:t>
      </w:r>
      <w:r w:rsidR="007F5E40" w:rsidRPr="00C82277">
        <w:rPr>
          <w:rFonts w:ascii="Times New Roman" w:hAnsi="Times New Roman" w:cs="Times New Roman"/>
          <w:i/>
          <w:sz w:val="28"/>
          <w:szCs w:val="28"/>
        </w:rPr>
        <w:t>я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757" w:rsidRPr="00C82277">
        <w:rPr>
          <w:rFonts w:ascii="Times New Roman" w:hAnsi="Times New Roman" w:cs="Times New Roman"/>
          <w:i/>
          <w:sz w:val="28"/>
          <w:szCs w:val="28"/>
        </w:rPr>
        <w:t>участников,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757" w:rsidRPr="00C82277">
        <w:rPr>
          <w:rFonts w:ascii="Times New Roman" w:hAnsi="Times New Roman" w:cs="Times New Roman"/>
          <w:i/>
          <w:sz w:val="28"/>
          <w:szCs w:val="28"/>
        </w:rPr>
        <w:t>наименования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E40" w:rsidRPr="00C82277">
        <w:rPr>
          <w:rFonts w:ascii="Times New Roman" w:hAnsi="Times New Roman" w:cs="Times New Roman"/>
          <w:i/>
          <w:sz w:val="28"/>
          <w:szCs w:val="28"/>
        </w:rPr>
        <w:t xml:space="preserve">соответствующих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государств</w:t>
      </w:r>
      <w:r w:rsidR="00555757" w:rsidRPr="00C8227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член</w:t>
      </w:r>
      <w:r w:rsidR="007F5E40" w:rsidRPr="00C82277">
        <w:rPr>
          <w:rFonts w:ascii="Times New Roman" w:hAnsi="Times New Roman" w:cs="Times New Roman"/>
          <w:i/>
          <w:sz w:val="28"/>
          <w:szCs w:val="28"/>
        </w:rPr>
        <w:t>ов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757" w:rsidRPr="00C82277">
        <w:rPr>
          <w:rFonts w:ascii="Times New Roman" w:hAnsi="Times New Roman" w:cs="Times New Roman"/>
          <w:i/>
          <w:sz w:val="28"/>
          <w:szCs w:val="28"/>
        </w:rPr>
        <w:t>Евразийского экономического союза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организационно-правов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>ые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>ы,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руководящий состав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>,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юридический адрес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>,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основной вид деятельности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>,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>численность персонала,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>основные финансовые показатели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>, контактные лица для взаимодействия по вопросам реализации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="004235E8" w:rsidRPr="00C822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82277">
        <w:rPr>
          <w:rFonts w:ascii="Times New Roman" w:hAnsi="Times New Roman" w:cs="Times New Roman"/>
          <w:i/>
          <w:sz w:val="28"/>
          <w:szCs w:val="28"/>
        </w:rPr>
        <w:t>и</w:t>
      </w:r>
      <w:r w:rsidR="005E75FB" w:rsidRPr="00C82277">
        <w:rPr>
          <w:rFonts w:ascii="Times New Roman" w:hAnsi="Times New Roman" w:cs="Times New Roman"/>
          <w:i/>
          <w:sz w:val="28"/>
          <w:szCs w:val="28"/>
        </w:rPr>
        <w:t>нформация об акционера</w:t>
      </w:r>
      <w:r w:rsidR="00555757" w:rsidRPr="00C8227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97285" w:rsidRPr="00C82277">
        <w:rPr>
          <w:rFonts w:ascii="Times New Roman" w:hAnsi="Times New Roman" w:cs="Times New Roman"/>
          <w:i/>
          <w:sz w:val="28"/>
          <w:szCs w:val="28"/>
        </w:rPr>
        <w:t xml:space="preserve"> бенефициар</w:t>
      </w:r>
      <w:r w:rsidR="005E75FB" w:rsidRPr="00C82277">
        <w:rPr>
          <w:rFonts w:ascii="Times New Roman" w:hAnsi="Times New Roman" w:cs="Times New Roman"/>
          <w:i/>
          <w:sz w:val="28"/>
          <w:szCs w:val="28"/>
        </w:rPr>
        <w:t>ах</w:t>
      </w:r>
      <w:r w:rsidR="00EF49D9" w:rsidRPr="00C82277">
        <w:rPr>
          <w:rFonts w:ascii="Times New Roman" w:hAnsi="Times New Roman" w:cs="Times New Roman"/>
          <w:i/>
          <w:sz w:val="28"/>
          <w:szCs w:val="28"/>
        </w:rPr>
        <w:t>)</w:t>
      </w:r>
      <w:r w:rsidR="00EF49D9" w:rsidRPr="00C82277">
        <w:rPr>
          <w:rFonts w:ascii="Times New Roman" w:hAnsi="Times New Roman" w:cs="Times New Roman"/>
          <w:sz w:val="28"/>
          <w:szCs w:val="28"/>
        </w:rPr>
        <w:t>:</w:t>
      </w:r>
    </w:p>
    <w:p w:rsidR="003A049A" w:rsidRPr="00C82277" w:rsidRDefault="003A049A" w:rsidP="00C82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Полное наименование и подчиненность научной организации  - учреждение образования «Витебский государственный технологический университет» Министерства образования Республики Беларусь</w:t>
      </w:r>
    </w:p>
    <w:p w:rsidR="003A049A" w:rsidRPr="00C82277" w:rsidRDefault="003A049A" w:rsidP="00C82277">
      <w:pPr>
        <w:pStyle w:val="3"/>
        <w:spacing w:line="276" w:lineRule="auto"/>
        <w:ind w:firstLine="284"/>
        <w:jc w:val="both"/>
        <w:rPr>
          <w:sz w:val="28"/>
          <w:szCs w:val="28"/>
          <w:lang w:val="cs-CZ"/>
        </w:rPr>
      </w:pPr>
      <w:r w:rsidRPr="00C82277">
        <w:rPr>
          <w:sz w:val="28"/>
          <w:szCs w:val="28"/>
        </w:rPr>
        <w:t>Научный (научно-педагогический) потенциал:</w:t>
      </w:r>
    </w:p>
    <w:p w:rsidR="003A049A" w:rsidRPr="00C82277" w:rsidRDefault="003A049A" w:rsidP="00C82277">
      <w:pPr>
        <w:pStyle w:val="3"/>
        <w:spacing w:line="276" w:lineRule="auto"/>
        <w:ind w:firstLine="284"/>
        <w:jc w:val="both"/>
        <w:rPr>
          <w:sz w:val="28"/>
          <w:szCs w:val="28"/>
          <w:lang w:val="cs-CZ"/>
        </w:rPr>
      </w:pPr>
      <w:r w:rsidRPr="00C82277">
        <w:rPr>
          <w:sz w:val="28"/>
          <w:szCs w:val="28"/>
        </w:rPr>
        <w:t>общая численность исследователей</w:t>
      </w:r>
      <w:r w:rsidRPr="00C82277">
        <w:rPr>
          <w:sz w:val="28"/>
          <w:szCs w:val="28"/>
          <w:lang w:val="cs-CZ"/>
        </w:rPr>
        <w:t xml:space="preserve"> </w:t>
      </w:r>
      <w:r w:rsidRPr="00C82277">
        <w:rPr>
          <w:sz w:val="28"/>
          <w:szCs w:val="28"/>
        </w:rPr>
        <w:t>выполняющих научно-исследовательские, опытно-конструкторские работы, -</w:t>
      </w:r>
      <w:r w:rsidRPr="00C82277">
        <w:rPr>
          <w:sz w:val="28"/>
          <w:szCs w:val="28"/>
          <w:lang w:val="cs-CZ"/>
        </w:rPr>
        <w:t xml:space="preserve"> </w:t>
      </w:r>
      <w:r w:rsidRPr="00C82277">
        <w:rPr>
          <w:sz w:val="28"/>
          <w:szCs w:val="28"/>
        </w:rPr>
        <w:t xml:space="preserve">всего 269 человека, </w:t>
      </w:r>
    </w:p>
    <w:p w:rsidR="003A049A" w:rsidRPr="00C82277" w:rsidRDefault="003A049A" w:rsidP="00C82277">
      <w:pPr>
        <w:pStyle w:val="3"/>
        <w:spacing w:line="276" w:lineRule="auto"/>
        <w:ind w:firstLine="284"/>
        <w:jc w:val="both"/>
        <w:rPr>
          <w:sz w:val="28"/>
          <w:szCs w:val="28"/>
          <w:lang w:val="cs-CZ"/>
        </w:rPr>
      </w:pPr>
      <w:r w:rsidRPr="00C82277">
        <w:rPr>
          <w:sz w:val="28"/>
          <w:szCs w:val="28"/>
        </w:rPr>
        <w:t xml:space="preserve">в том числе: </w:t>
      </w:r>
    </w:p>
    <w:p w:rsidR="003A049A" w:rsidRPr="00C82277" w:rsidRDefault="003A049A" w:rsidP="00C82277">
      <w:pPr>
        <w:pStyle w:val="3"/>
        <w:spacing w:line="276" w:lineRule="auto"/>
        <w:ind w:firstLine="284"/>
        <w:jc w:val="both"/>
        <w:rPr>
          <w:sz w:val="28"/>
          <w:szCs w:val="28"/>
          <w:lang w:val="cs-CZ"/>
        </w:rPr>
      </w:pPr>
      <w:r w:rsidRPr="00C82277">
        <w:rPr>
          <w:sz w:val="28"/>
          <w:szCs w:val="28"/>
        </w:rPr>
        <w:lastRenderedPageBreak/>
        <w:t xml:space="preserve">доктора наук – 16 человек, </w:t>
      </w:r>
    </w:p>
    <w:p w:rsidR="003A049A" w:rsidRPr="00C82277" w:rsidRDefault="003A049A" w:rsidP="00C82277">
      <w:pPr>
        <w:pStyle w:val="3"/>
        <w:spacing w:line="276" w:lineRule="auto"/>
        <w:ind w:firstLine="284"/>
        <w:jc w:val="both"/>
        <w:rPr>
          <w:sz w:val="28"/>
          <w:szCs w:val="28"/>
        </w:rPr>
      </w:pPr>
      <w:r w:rsidRPr="00C82277">
        <w:rPr>
          <w:sz w:val="28"/>
          <w:szCs w:val="28"/>
        </w:rPr>
        <w:t>кандидаты наук – 110 человек.</w:t>
      </w:r>
    </w:p>
    <w:p w:rsidR="003A049A" w:rsidRPr="00C82277" w:rsidRDefault="003A049A" w:rsidP="00C82277">
      <w:pPr>
        <w:pStyle w:val="3"/>
        <w:spacing w:after="0" w:line="276" w:lineRule="auto"/>
        <w:ind w:left="0"/>
        <w:jc w:val="both"/>
        <w:rPr>
          <w:sz w:val="28"/>
          <w:szCs w:val="28"/>
        </w:rPr>
      </w:pPr>
      <w:r w:rsidRPr="00C82277">
        <w:rPr>
          <w:sz w:val="28"/>
          <w:szCs w:val="28"/>
        </w:rPr>
        <w:t xml:space="preserve">Основные научные проблемы, решаемые в УО «ВГТУ»: </w:t>
      </w:r>
    </w:p>
    <w:tbl>
      <w:tblPr>
        <w:tblW w:w="954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3A049A" w:rsidRPr="00C82277" w:rsidTr="00B14D7E"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3A049A" w:rsidRPr="00C82277" w:rsidRDefault="003A049A" w:rsidP="00C82277">
            <w:pPr>
              <w:keepNext/>
              <w:keepLines/>
              <w:numPr>
                <w:ilvl w:val="0"/>
                <w:numId w:val="6"/>
              </w:numPr>
              <w:suppressLineNumbers/>
              <w:tabs>
                <w:tab w:val="clear" w:pos="363"/>
                <w:tab w:val="num" w:pos="-2448"/>
              </w:tabs>
              <w:spacing w:after="0"/>
              <w:ind w:left="0"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77">
              <w:rPr>
                <w:rFonts w:ascii="Times New Roman" w:hAnsi="Times New Roman" w:cs="Times New Roman"/>
                <w:sz w:val="28"/>
                <w:szCs w:val="28"/>
              </w:rPr>
              <w:t>Разработка и исследование оборудования, машин и механизмов, автоматизированных комплексов для текстильной и легкой промышленности;</w:t>
            </w:r>
          </w:p>
        </w:tc>
      </w:tr>
      <w:tr w:rsidR="003A049A" w:rsidRPr="00C82277" w:rsidTr="00B14D7E"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3A049A" w:rsidRPr="00C82277" w:rsidRDefault="003A049A" w:rsidP="00C82277">
            <w:pPr>
              <w:keepNext/>
              <w:keepLines/>
              <w:numPr>
                <w:ilvl w:val="0"/>
                <w:numId w:val="6"/>
              </w:numPr>
              <w:suppressLineNumbers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77">
              <w:rPr>
                <w:rFonts w:ascii="Times New Roman" w:hAnsi="Times New Roman" w:cs="Times New Roman"/>
                <w:sz w:val="28"/>
                <w:szCs w:val="28"/>
              </w:rPr>
              <w:t>Разработка и исследование технологических процессов и средств производства деталей машин и приборов;</w:t>
            </w:r>
          </w:p>
        </w:tc>
      </w:tr>
      <w:tr w:rsidR="003A049A" w:rsidRPr="00C82277" w:rsidTr="00B14D7E"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3A049A" w:rsidRPr="00C82277" w:rsidRDefault="003A049A" w:rsidP="00C82277">
            <w:pPr>
              <w:keepNext/>
              <w:keepLines/>
              <w:numPr>
                <w:ilvl w:val="0"/>
                <w:numId w:val="6"/>
              </w:numPr>
              <w:suppressLineNumbers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77">
              <w:rPr>
                <w:rFonts w:ascii="Times New Roman" w:hAnsi="Times New Roman" w:cs="Times New Roman"/>
                <w:sz w:val="28"/>
                <w:szCs w:val="28"/>
              </w:rPr>
              <w:t>Разработка, исследование и внедрение новых материалов, совершенствование технологических процессов и конструкций изделий текстильной и легкой промышленности;</w:t>
            </w:r>
          </w:p>
        </w:tc>
      </w:tr>
      <w:tr w:rsidR="003A049A" w:rsidRPr="00C82277" w:rsidTr="00B14D7E"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3A049A" w:rsidRPr="00C82277" w:rsidRDefault="003A049A" w:rsidP="00C82277">
            <w:pPr>
              <w:keepNext/>
              <w:keepLines/>
              <w:numPr>
                <w:ilvl w:val="0"/>
                <w:numId w:val="6"/>
              </w:numPr>
              <w:suppressLineNumbers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77">
              <w:rPr>
                <w:rFonts w:ascii="Times New Roman" w:hAnsi="Times New Roman" w:cs="Times New Roman"/>
                <w:sz w:val="28"/>
                <w:szCs w:val="28"/>
              </w:rPr>
              <w:t>Исследование резервов повышения эффективности производства на основе его интенсификации, повышения уровня хозяйственной работы, формирования действенного механизма управления;</w:t>
            </w:r>
          </w:p>
        </w:tc>
      </w:tr>
      <w:tr w:rsidR="003A049A" w:rsidRPr="00C82277" w:rsidTr="00B14D7E"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3A049A" w:rsidRPr="00C82277" w:rsidRDefault="003A049A" w:rsidP="00C82277">
            <w:pPr>
              <w:keepNext/>
              <w:keepLines/>
              <w:numPr>
                <w:ilvl w:val="0"/>
                <w:numId w:val="6"/>
              </w:numPr>
              <w:suppressLineNumbers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77">
              <w:rPr>
                <w:rFonts w:ascii="Times New Roman" w:hAnsi="Times New Roman" w:cs="Times New Roman"/>
                <w:sz w:val="28"/>
                <w:szCs w:val="28"/>
              </w:rPr>
              <w:t>Исследование и разработка новых технологических процессов и оборудования промышленной экологии и энергоресурсосбережения;</w:t>
            </w:r>
          </w:p>
        </w:tc>
      </w:tr>
      <w:tr w:rsidR="003A049A" w:rsidRPr="00C82277" w:rsidTr="00B14D7E">
        <w:tc>
          <w:tcPr>
            <w:tcW w:w="9540" w:type="dxa"/>
            <w:tcBorders>
              <w:top w:val="nil"/>
            </w:tcBorders>
            <w:vAlign w:val="center"/>
          </w:tcPr>
          <w:p w:rsidR="003A049A" w:rsidRPr="00C82277" w:rsidRDefault="003A049A" w:rsidP="00C82277">
            <w:pPr>
              <w:keepNext/>
              <w:keepLines/>
              <w:numPr>
                <w:ilvl w:val="0"/>
                <w:numId w:val="6"/>
              </w:numPr>
              <w:suppressLineNumbers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27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принципов, методов и средств управления качеством в легкой промышленности и машиностроении, </w:t>
            </w:r>
          </w:p>
        </w:tc>
      </w:tr>
    </w:tbl>
    <w:p w:rsidR="003A049A" w:rsidRPr="00C82277" w:rsidRDefault="003A049A" w:rsidP="00C822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277">
        <w:rPr>
          <w:rFonts w:ascii="Times New Roman" w:hAnsi="Times New Roman" w:cs="Times New Roman"/>
          <w:color w:val="000000"/>
          <w:sz w:val="28"/>
          <w:szCs w:val="28"/>
        </w:rPr>
        <w:t>В 2017 году планируется выполнение 15-ти заданий 6-ти государственных программ научных исследований: «Энергетические системы, процессы, технологии», «Информатика, космос и безопасность», «Фотоника, опто- и микроэлектроника», «Механика, металлургия, диагностика в машиностроении», «Физическое материаловедение, новые материалы и технологии», «Экономика и гуманитарное развитие белорусского общества», 2-з научно-исследовательских работ по грантам Белорусского Республиканского фонда фундаментальных исследований и 2-х заданий Отраслевой научно-технической программы «Новые материалы в легкой промышленности», головной организацией-исполнителем которой является УО «ВГТУ», а государственным заказчиком которой выступает концерн «Беллегпром».</w:t>
      </w:r>
    </w:p>
    <w:p w:rsidR="007B64E8" w:rsidRPr="00C82277" w:rsidRDefault="003A049A" w:rsidP="00C82277">
      <w:pPr>
        <w:pStyle w:val="3"/>
        <w:spacing w:after="0" w:line="276" w:lineRule="auto"/>
        <w:ind w:left="0" w:firstLine="720"/>
        <w:jc w:val="both"/>
        <w:rPr>
          <w:sz w:val="28"/>
          <w:szCs w:val="28"/>
        </w:rPr>
      </w:pPr>
      <w:r w:rsidRPr="00C82277">
        <w:rPr>
          <w:sz w:val="28"/>
          <w:szCs w:val="28"/>
        </w:rPr>
        <w:t>В УО «ВГТУ» действует Центр коллективного пользования научным оборудованием, в реестре которого насчитывается 21 единица, в том числе 8 единиц уникального научного оборудования. Функционирует Центр испытаний и сертификации.</w:t>
      </w:r>
    </w:p>
    <w:p w:rsidR="007B64E8" w:rsidRPr="00C82277" w:rsidRDefault="007B64E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516" w:rsidRPr="00C82277" w:rsidRDefault="00A97285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Общая стоимость и структура финансирования проекта</w:t>
      </w:r>
      <w:r w:rsidR="00EF49D9" w:rsidRPr="00C82277">
        <w:rPr>
          <w:rFonts w:ascii="Times New Roman" w:hAnsi="Times New Roman" w:cs="Times New Roman"/>
          <w:sz w:val="28"/>
          <w:szCs w:val="28"/>
        </w:rPr>
        <w:t>.</w:t>
      </w:r>
    </w:p>
    <w:p w:rsidR="00A97285" w:rsidRPr="00C82277" w:rsidRDefault="00EF49D9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7630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еобходимый объем </w:t>
      </w:r>
      <w:r w:rsidR="005E75FB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</w:t>
      </w:r>
      <w:r w:rsidR="00F67630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75FB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(млн</w:t>
      </w:r>
      <w:r w:rsidR="00C82277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7285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E283D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6 млн. руб.</w:t>
      </w:r>
    </w:p>
    <w:p w:rsidR="00F82A7C" w:rsidRPr="00C82277" w:rsidRDefault="00F82A7C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3D9" w:rsidRPr="00C82277" w:rsidRDefault="00EF49D9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7285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сточники и объем финанси</w:t>
      </w:r>
      <w:r w:rsidR="00F67630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инвестиционного проекта </w:t>
      </w:r>
      <w:r w:rsidR="00F67630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(указываются сведения об </w:t>
      </w:r>
      <w:r w:rsidR="005507CA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</w:t>
      </w:r>
      <w:r w:rsidR="00F67630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507CA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финансировании каждого участника пр</w:t>
      </w:r>
      <w:r w:rsidR="00A97285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оекта</w:t>
      </w:r>
      <w:r w:rsidR="00F67630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72907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E283D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имеются</w:t>
      </w:r>
    </w:p>
    <w:p w:rsidR="00C06A27" w:rsidRPr="00C82277" w:rsidRDefault="00C06A27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285" w:rsidRPr="00C82277" w:rsidRDefault="00EF49D9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7285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соинвестора</w:t>
      </w:r>
      <w:r w:rsidR="00F67630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4B7" w:rsidRPr="00C82277" w:rsidRDefault="008C6483" w:rsidP="00C82277">
      <w:pPr>
        <w:numPr>
          <w:ilvl w:val="0"/>
          <w:numId w:val="2"/>
        </w:numPr>
        <w:tabs>
          <w:tab w:val="left" w:pos="993"/>
        </w:tabs>
        <w:spacing w:after="0"/>
        <w:ind w:left="1276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F54B7" w:rsidRPr="00C82277" w:rsidRDefault="008C6483" w:rsidP="00C82277">
      <w:pPr>
        <w:numPr>
          <w:ilvl w:val="0"/>
          <w:numId w:val="2"/>
        </w:numPr>
        <w:tabs>
          <w:tab w:val="left" w:pos="993"/>
        </w:tabs>
        <w:spacing w:after="0"/>
        <w:ind w:left="1276" w:hanging="20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2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</w:t>
      </w:r>
    </w:p>
    <w:p w:rsidR="0058387A" w:rsidRPr="00C82277" w:rsidRDefault="0058387A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630" w:rsidRPr="00C82277" w:rsidRDefault="00352C5C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75FB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инвестиций (</w:t>
      </w:r>
      <w:r w:rsidR="008F0288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5E75FB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0288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</w:t>
      </w:r>
      <w:r w:rsidR="00F67630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4B7" w:rsidRPr="00C82277" w:rsidRDefault="00F67630" w:rsidP="00C82277">
      <w:pPr>
        <w:numPr>
          <w:ilvl w:val="0"/>
          <w:numId w:val="2"/>
        </w:numPr>
        <w:tabs>
          <w:tab w:val="left" w:pos="993"/>
        </w:tabs>
        <w:spacing w:after="0"/>
        <w:ind w:left="1276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предприятия</w:t>
      </w:r>
    </w:p>
    <w:p w:rsidR="00F67630" w:rsidRPr="00C82277" w:rsidRDefault="00F67630" w:rsidP="00C82277">
      <w:pPr>
        <w:numPr>
          <w:ilvl w:val="0"/>
          <w:numId w:val="2"/>
        </w:numPr>
        <w:tabs>
          <w:tab w:val="left" w:pos="993"/>
        </w:tabs>
        <w:spacing w:after="0"/>
        <w:ind w:left="1276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оборудования</w:t>
      </w:r>
    </w:p>
    <w:p w:rsidR="00F67630" w:rsidRPr="00C82277" w:rsidRDefault="00F67630" w:rsidP="00C8227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2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НИР </w:t>
      </w:r>
      <w:r w:rsidR="000E283D" w:rsidRPr="00C822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 </w:t>
      </w:r>
      <w:r w:rsidRPr="00C822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НИОКР</w:t>
      </w:r>
    </w:p>
    <w:p w:rsidR="00F67630" w:rsidRPr="00C82277" w:rsidRDefault="00403E61" w:rsidP="00C8227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7630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ругое</w:t>
      </w:r>
      <w:r w:rsidR="00A05516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(указать)</w:t>
      </w: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</w:t>
      </w:r>
    </w:p>
    <w:p w:rsidR="00F67630" w:rsidRPr="00C82277" w:rsidRDefault="00F67630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83D" w:rsidRPr="00C82277" w:rsidRDefault="003B1888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5</w:t>
      </w:r>
      <w:r w:rsidR="008F0288" w:rsidRPr="00C82277">
        <w:rPr>
          <w:rFonts w:ascii="Times New Roman" w:hAnsi="Times New Roman"/>
          <w:sz w:val="28"/>
          <w:szCs w:val="28"/>
        </w:rPr>
        <w:t xml:space="preserve">. </w:t>
      </w:r>
      <w:r w:rsidR="005B4414" w:rsidRPr="00C82277">
        <w:rPr>
          <w:rFonts w:ascii="Times New Roman" w:hAnsi="Times New Roman"/>
          <w:sz w:val="28"/>
          <w:szCs w:val="28"/>
        </w:rPr>
        <w:t>Срок</w:t>
      </w:r>
      <w:r w:rsidR="00403E61" w:rsidRPr="00C82277">
        <w:rPr>
          <w:rFonts w:ascii="Times New Roman" w:hAnsi="Times New Roman"/>
          <w:sz w:val="28"/>
          <w:szCs w:val="28"/>
        </w:rPr>
        <w:t xml:space="preserve"> реализации проекта:</w:t>
      </w:r>
      <w:r w:rsidR="000E283D" w:rsidRPr="00C82277">
        <w:rPr>
          <w:rFonts w:ascii="Times New Roman" w:hAnsi="Times New Roman"/>
          <w:b/>
          <w:sz w:val="28"/>
          <w:szCs w:val="28"/>
        </w:rPr>
        <w:t xml:space="preserve"> -</w:t>
      </w:r>
      <w:r w:rsidR="000E283D" w:rsidRPr="00C82277">
        <w:rPr>
          <w:rFonts w:ascii="Times New Roman" w:hAnsi="Times New Roman"/>
          <w:sz w:val="28"/>
          <w:szCs w:val="28"/>
        </w:rPr>
        <w:t xml:space="preserve"> предполагаемая дата начала (март/2017);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- длительность инвестиционной стадии (18 мес.);</w:t>
      </w:r>
    </w:p>
    <w:p w:rsidR="00352C5C" w:rsidRPr="00C82277" w:rsidRDefault="003B1888" w:rsidP="00C82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6</w:t>
      </w:r>
      <w:r w:rsidR="00125A38" w:rsidRPr="00C82277">
        <w:rPr>
          <w:rFonts w:ascii="Times New Roman" w:hAnsi="Times New Roman" w:cs="Times New Roman"/>
          <w:sz w:val="28"/>
          <w:szCs w:val="28"/>
        </w:rPr>
        <w:t>. </w:t>
      </w:r>
      <w:r w:rsidR="00FB2978" w:rsidRPr="00C82277">
        <w:rPr>
          <w:rFonts w:ascii="Times New Roman" w:hAnsi="Times New Roman" w:cs="Times New Roman"/>
          <w:sz w:val="28"/>
          <w:szCs w:val="28"/>
        </w:rPr>
        <w:t>Результат</w:t>
      </w:r>
      <w:r w:rsidR="005E75FB" w:rsidRPr="00C82277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FB2978" w:rsidRPr="00C8227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01634" w:rsidRPr="00C82277">
        <w:rPr>
          <w:rFonts w:ascii="Times New Roman" w:hAnsi="Times New Roman" w:cs="Times New Roman"/>
          <w:sz w:val="28"/>
          <w:szCs w:val="28"/>
        </w:rPr>
        <w:t xml:space="preserve"> (</w:t>
      </w:r>
      <w:r w:rsidR="00403E61" w:rsidRPr="00C82277">
        <w:rPr>
          <w:rFonts w:ascii="Times New Roman" w:hAnsi="Times New Roman" w:cs="Times New Roman"/>
          <w:sz w:val="28"/>
          <w:szCs w:val="28"/>
        </w:rPr>
        <w:t>продукт</w:t>
      </w:r>
      <w:r w:rsidR="00B01634" w:rsidRPr="00C82277">
        <w:rPr>
          <w:rFonts w:ascii="Times New Roman" w:hAnsi="Times New Roman" w:cs="Times New Roman"/>
          <w:sz w:val="28"/>
          <w:szCs w:val="28"/>
        </w:rPr>
        <w:t>), е</w:t>
      </w:r>
      <w:r w:rsidR="00403E61" w:rsidRPr="00C82277">
        <w:rPr>
          <w:rFonts w:ascii="Times New Roman" w:hAnsi="Times New Roman" w:cs="Times New Roman"/>
          <w:sz w:val="28"/>
          <w:szCs w:val="28"/>
        </w:rPr>
        <w:t>го</w:t>
      </w:r>
      <w:r w:rsidR="00B01634" w:rsidRPr="00C82277">
        <w:rPr>
          <w:rFonts w:ascii="Times New Roman" w:hAnsi="Times New Roman" w:cs="Times New Roman"/>
          <w:sz w:val="28"/>
          <w:szCs w:val="28"/>
        </w:rPr>
        <w:t xml:space="preserve"> к</w:t>
      </w:r>
      <w:r w:rsidR="00FB2978" w:rsidRPr="00C82277">
        <w:rPr>
          <w:rFonts w:ascii="Times New Roman" w:hAnsi="Times New Roman" w:cs="Times New Roman"/>
          <w:sz w:val="28"/>
          <w:szCs w:val="28"/>
        </w:rPr>
        <w:t>раткая характеристика, основные технико-экономические параметры</w:t>
      </w:r>
      <w:r w:rsidR="00A05516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352C5C" w:rsidRPr="00C82277"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  <w:r w:rsidR="0058387A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отдельном листе</w:t>
      </w:r>
      <w:r w:rsidR="00A05516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2C5C" w:rsidRPr="00C82277">
        <w:rPr>
          <w:rFonts w:ascii="Times New Roman" w:hAnsi="Times New Roman" w:cs="Times New Roman"/>
          <w:i/>
          <w:sz w:val="28"/>
          <w:szCs w:val="28"/>
        </w:rPr>
        <w:t>результаты маркетингового исследования,</w:t>
      </w:r>
      <w:r w:rsidR="00352C5C" w:rsidRPr="00C82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планируемые количественные показатели результатов реализации проекта, </w:t>
      </w:r>
      <w:r w:rsidR="00352C5C" w:rsidRPr="00C82277">
        <w:rPr>
          <w:rFonts w:ascii="Times New Roman" w:hAnsi="Times New Roman" w:cs="Times New Roman"/>
          <w:i/>
          <w:sz w:val="28"/>
          <w:szCs w:val="28"/>
        </w:rPr>
        <w:t>прогноз производства продукции в рамках проекта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C5C" w:rsidRPr="00C82277">
        <w:rPr>
          <w:rFonts w:ascii="Times New Roman" w:hAnsi="Times New Roman" w:cs="Times New Roman"/>
          <w:i/>
          <w:sz w:val="28"/>
          <w:szCs w:val="28"/>
        </w:rPr>
        <w:t>(по годам))</w:t>
      </w:r>
      <w:r w:rsidR="00352C5C" w:rsidRPr="00C82277">
        <w:rPr>
          <w:rFonts w:ascii="Times New Roman" w:hAnsi="Times New Roman" w:cs="Times New Roman"/>
          <w:sz w:val="28"/>
          <w:szCs w:val="28"/>
        </w:rPr>
        <w:t>.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Краткая характеристика продукта, основные технико-экономические параметры: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Новые виды текстильных материалов с нановолокнистыми покрытиями для применения в косметологии и медицине; перевязочные материалы и изделия с заданными свойствами.</w:t>
      </w:r>
    </w:p>
    <w:p w:rsidR="000E283D" w:rsidRPr="00C82277" w:rsidRDefault="000E283D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Возможно получение материалов в широком диапазоне поверхностных плотностей, сорбционных свойств, а также специфических свойств, связанных с их назначением и определяемых видом текстильной основы и составом волокнообразующего раствора.</w:t>
      </w:r>
    </w:p>
    <w:p w:rsidR="00B01634" w:rsidRPr="00C82277" w:rsidRDefault="00352C5C" w:rsidP="00C82277">
      <w:pPr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7. П</w:t>
      </w:r>
      <w:r w:rsidR="00CA7ADF" w:rsidRPr="00C82277">
        <w:rPr>
          <w:rFonts w:ascii="Times New Roman" w:hAnsi="Times New Roman" w:cs="Times New Roman"/>
          <w:spacing w:val="-5"/>
          <w:sz w:val="28"/>
          <w:szCs w:val="28"/>
        </w:rPr>
        <w:t>атентная защита основных технических решений проекта</w:t>
      </w:r>
      <w:r w:rsidRPr="00C82277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352C5C" w:rsidRPr="00C82277" w:rsidRDefault="00352C5C" w:rsidP="00C82277">
      <w:pPr>
        <w:numPr>
          <w:ilvl w:val="0"/>
          <w:numId w:val="2"/>
        </w:numPr>
        <w:tabs>
          <w:tab w:val="left" w:pos="851"/>
        </w:tabs>
        <w:spacing w:after="0"/>
        <w:ind w:left="85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2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</w:t>
      </w:r>
    </w:p>
    <w:p w:rsidR="00352C5C" w:rsidRPr="00C82277" w:rsidRDefault="00352C5C" w:rsidP="00C82277">
      <w:pPr>
        <w:numPr>
          <w:ilvl w:val="0"/>
          <w:numId w:val="2"/>
        </w:numPr>
        <w:tabs>
          <w:tab w:val="left" w:pos="851"/>
        </w:tabs>
        <w:spacing w:after="0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352C5C" w:rsidRPr="00C82277" w:rsidRDefault="00352C5C" w:rsidP="00C82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ED8" w:rsidRPr="00C82277" w:rsidRDefault="00352C5C" w:rsidP="00C82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23606" w:rsidRPr="00C82277">
        <w:rPr>
          <w:rFonts w:ascii="Times New Roman" w:hAnsi="Times New Roman" w:cs="Times New Roman"/>
          <w:sz w:val="28"/>
          <w:szCs w:val="28"/>
        </w:rPr>
        <w:t xml:space="preserve">. </w:t>
      </w:r>
      <w:r w:rsidR="00250523" w:rsidRPr="00C82277">
        <w:rPr>
          <w:rFonts w:ascii="Times New Roman" w:hAnsi="Times New Roman" w:cs="Times New Roman"/>
          <w:sz w:val="28"/>
          <w:szCs w:val="28"/>
        </w:rPr>
        <w:t>Сведения</w:t>
      </w:r>
      <w:r w:rsidR="00B01634" w:rsidRPr="00C82277">
        <w:rPr>
          <w:rFonts w:ascii="Times New Roman" w:hAnsi="Times New Roman" w:cs="Times New Roman"/>
          <w:sz w:val="28"/>
          <w:szCs w:val="28"/>
        </w:rPr>
        <w:t xml:space="preserve"> о производстве</w:t>
      </w:r>
      <w:r w:rsidR="003A049A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250523" w:rsidRPr="00C82277">
        <w:rPr>
          <w:rFonts w:ascii="Times New Roman" w:hAnsi="Times New Roman" w:cs="Times New Roman"/>
          <w:sz w:val="28"/>
          <w:szCs w:val="28"/>
        </w:rPr>
        <w:t xml:space="preserve">по </w:t>
      </w:r>
      <w:r w:rsidR="008E4F80" w:rsidRPr="00C82277">
        <w:rPr>
          <w:rFonts w:ascii="Times New Roman" w:hAnsi="Times New Roman" w:cs="Times New Roman"/>
          <w:sz w:val="28"/>
          <w:szCs w:val="28"/>
        </w:rPr>
        <w:t>вид</w:t>
      </w:r>
      <w:r w:rsidR="00250523" w:rsidRPr="00C82277">
        <w:rPr>
          <w:rFonts w:ascii="Times New Roman" w:hAnsi="Times New Roman" w:cs="Times New Roman"/>
          <w:sz w:val="28"/>
          <w:szCs w:val="28"/>
        </w:rPr>
        <w:t>ам</w:t>
      </w:r>
      <w:r w:rsidR="008E4F80" w:rsidRPr="00C82277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CA7ADF" w:rsidRPr="00C82277">
        <w:rPr>
          <w:rFonts w:ascii="Times New Roman" w:hAnsi="Times New Roman" w:cs="Times New Roman"/>
          <w:sz w:val="28"/>
          <w:szCs w:val="28"/>
        </w:rPr>
        <w:t xml:space="preserve"> (если применимо</w:t>
      </w:r>
      <w:r w:rsidR="00250523" w:rsidRPr="00C82277">
        <w:rPr>
          <w:rFonts w:ascii="Times New Roman" w:hAnsi="Times New Roman" w:cs="Times New Roman"/>
          <w:sz w:val="28"/>
          <w:szCs w:val="28"/>
        </w:rPr>
        <w:t>)</w:t>
      </w:r>
      <w:r w:rsidR="00A05516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Pr="00C82277"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  <w:r w:rsidR="00334E00" w:rsidRPr="00C8227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FB2978" w:rsidRPr="00C82277">
        <w:rPr>
          <w:rFonts w:ascii="Times New Roman" w:hAnsi="Times New Roman" w:cs="Times New Roman"/>
          <w:i/>
          <w:sz w:val="28"/>
          <w:szCs w:val="28"/>
        </w:rPr>
        <w:t>ратк</w:t>
      </w:r>
      <w:r w:rsidR="00D45975" w:rsidRPr="00C82277">
        <w:rPr>
          <w:rFonts w:ascii="Times New Roman" w:hAnsi="Times New Roman" w:cs="Times New Roman"/>
          <w:i/>
          <w:sz w:val="28"/>
          <w:szCs w:val="28"/>
        </w:rPr>
        <w:t>ое</w:t>
      </w:r>
      <w:r w:rsidR="00A05516" w:rsidRPr="00C822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975" w:rsidRPr="00C82277">
        <w:rPr>
          <w:rFonts w:ascii="Times New Roman" w:hAnsi="Times New Roman" w:cs="Times New Roman"/>
          <w:i/>
          <w:sz w:val="28"/>
          <w:szCs w:val="28"/>
        </w:rPr>
        <w:t xml:space="preserve">описание </w:t>
      </w:r>
      <w:r w:rsidR="00FB2978" w:rsidRPr="00C82277">
        <w:rPr>
          <w:rFonts w:ascii="Times New Roman" w:hAnsi="Times New Roman" w:cs="Times New Roman"/>
          <w:i/>
          <w:sz w:val="28"/>
          <w:szCs w:val="28"/>
        </w:rPr>
        <w:t xml:space="preserve">производства, основные </w:t>
      </w:r>
      <w:r w:rsidR="006C12C3" w:rsidRPr="00C82277">
        <w:rPr>
          <w:rFonts w:ascii="Times New Roman" w:hAnsi="Times New Roman" w:cs="Times New Roman"/>
          <w:i/>
          <w:sz w:val="28"/>
          <w:szCs w:val="28"/>
        </w:rPr>
        <w:t>технологические этапы (переделы)</w:t>
      </w:r>
      <w:r w:rsidR="0068046B" w:rsidRPr="00C82277">
        <w:rPr>
          <w:rFonts w:ascii="Times New Roman" w:hAnsi="Times New Roman" w:cs="Times New Roman"/>
          <w:i/>
          <w:sz w:val="28"/>
          <w:szCs w:val="28"/>
        </w:rPr>
        <w:t>)</w:t>
      </w:r>
      <w:r w:rsidR="006C12C3" w:rsidRPr="00C82277">
        <w:rPr>
          <w:rFonts w:ascii="Times New Roman" w:hAnsi="Times New Roman" w:cs="Times New Roman"/>
          <w:sz w:val="28"/>
          <w:szCs w:val="28"/>
        </w:rPr>
        <w:t xml:space="preserve">: </w:t>
      </w:r>
      <w:r w:rsidR="003A049A" w:rsidRPr="00C82277">
        <w:rPr>
          <w:rFonts w:ascii="Times New Roman" w:hAnsi="Times New Roman" w:cs="Times New Roman"/>
          <w:sz w:val="28"/>
          <w:szCs w:val="28"/>
        </w:rPr>
        <w:t>не имеется</w:t>
      </w:r>
    </w:p>
    <w:p w:rsidR="0068046B" w:rsidRPr="00C82277" w:rsidRDefault="0068046B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9F4" w:rsidRPr="00C82277" w:rsidRDefault="006C12C3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09F4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A38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4F80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потребители производимой продукции</w:t>
      </w: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применимо)</w:t>
      </w:r>
      <w:r w:rsidRPr="00C82277">
        <w:rPr>
          <w:rFonts w:ascii="Times New Roman" w:hAnsi="Times New Roman" w:cs="Times New Roman"/>
          <w:i/>
          <w:sz w:val="28"/>
          <w:szCs w:val="28"/>
        </w:rPr>
        <w:t>.</w:t>
      </w:r>
    </w:p>
    <w:p w:rsidR="0068046B" w:rsidRPr="00C82277" w:rsidRDefault="0068046B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634" w:rsidRPr="00C82277" w:rsidRDefault="006C12C3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Наличие у сторонней организации</w:t>
      </w:r>
      <w:r w:rsidR="00A05516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B01634" w:rsidRPr="00C82277">
        <w:rPr>
          <w:rFonts w:ascii="Times New Roman" w:hAnsi="Times New Roman" w:cs="Times New Roman"/>
          <w:sz w:val="28"/>
          <w:szCs w:val="28"/>
        </w:rPr>
        <w:t>намерени</w:t>
      </w:r>
      <w:r w:rsidRPr="00C82277">
        <w:rPr>
          <w:rFonts w:ascii="Times New Roman" w:hAnsi="Times New Roman" w:cs="Times New Roman"/>
          <w:sz w:val="28"/>
          <w:szCs w:val="28"/>
        </w:rPr>
        <w:t>я</w:t>
      </w:r>
      <w:r w:rsidR="00B01634" w:rsidRPr="00C82277">
        <w:rPr>
          <w:rFonts w:ascii="Times New Roman" w:hAnsi="Times New Roman" w:cs="Times New Roman"/>
          <w:sz w:val="28"/>
          <w:szCs w:val="28"/>
        </w:rPr>
        <w:t xml:space="preserve"> приобре</w:t>
      </w:r>
      <w:r w:rsidRPr="00C82277">
        <w:rPr>
          <w:rFonts w:ascii="Times New Roman" w:hAnsi="Times New Roman" w:cs="Times New Roman"/>
          <w:sz w:val="28"/>
          <w:szCs w:val="28"/>
        </w:rPr>
        <w:t>сти</w:t>
      </w:r>
      <w:r w:rsidR="00833A65" w:rsidRPr="00C82277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Pr="00C82277">
        <w:rPr>
          <w:rFonts w:ascii="Times New Roman" w:hAnsi="Times New Roman" w:cs="Times New Roman"/>
          <w:sz w:val="28"/>
          <w:szCs w:val="28"/>
        </w:rPr>
        <w:t>ю</w:t>
      </w:r>
      <w:r w:rsidR="00833A65" w:rsidRPr="00C82277">
        <w:rPr>
          <w:rFonts w:ascii="Times New Roman" w:hAnsi="Times New Roman" w:cs="Times New Roman"/>
          <w:sz w:val="28"/>
          <w:szCs w:val="28"/>
        </w:rPr>
        <w:t>, являющ</w:t>
      </w:r>
      <w:r w:rsidRPr="00C82277">
        <w:rPr>
          <w:rFonts w:ascii="Times New Roman" w:hAnsi="Times New Roman" w:cs="Times New Roman"/>
          <w:sz w:val="28"/>
          <w:szCs w:val="28"/>
        </w:rPr>
        <w:t>уюся</w:t>
      </w:r>
      <w:r w:rsidR="00833A65" w:rsidRPr="00C82277">
        <w:rPr>
          <w:rFonts w:ascii="Times New Roman" w:hAnsi="Times New Roman" w:cs="Times New Roman"/>
          <w:sz w:val="28"/>
          <w:szCs w:val="28"/>
        </w:rPr>
        <w:t xml:space="preserve"> результатом</w:t>
      </w:r>
      <w:r w:rsidR="00A05516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833A65" w:rsidRPr="00C8227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01634" w:rsidRPr="00C82277">
        <w:rPr>
          <w:rFonts w:ascii="Times New Roman" w:hAnsi="Times New Roman" w:cs="Times New Roman"/>
          <w:sz w:val="28"/>
          <w:szCs w:val="28"/>
        </w:rPr>
        <w:t>проекта</w:t>
      </w:r>
      <w:r w:rsidRPr="00C82277">
        <w:rPr>
          <w:rFonts w:ascii="Times New Roman" w:hAnsi="Times New Roman" w:cs="Times New Roman"/>
          <w:sz w:val="28"/>
          <w:szCs w:val="28"/>
        </w:rPr>
        <w:t>:</w:t>
      </w:r>
    </w:p>
    <w:p w:rsidR="006C12C3" w:rsidRPr="00C82277" w:rsidRDefault="006C12C3" w:rsidP="00C82277">
      <w:pPr>
        <w:numPr>
          <w:ilvl w:val="0"/>
          <w:numId w:val="2"/>
        </w:numPr>
        <w:tabs>
          <w:tab w:val="left" w:pos="851"/>
        </w:tabs>
        <w:spacing w:after="0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68046B" w:rsidRPr="00C82277" w:rsidRDefault="006C12C3" w:rsidP="00C82277">
      <w:pPr>
        <w:numPr>
          <w:ilvl w:val="0"/>
          <w:numId w:val="2"/>
        </w:numPr>
        <w:tabs>
          <w:tab w:val="left" w:pos="851"/>
        </w:tabs>
        <w:spacing w:after="0"/>
        <w:ind w:left="85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2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</w:t>
      </w:r>
    </w:p>
    <w:p w:rsidR="00A05516" w:rsidRPr="00C82277" w:rsidRDefault="00A05516" w:rsidP="00C82277">
      <w:pPr>
        <w:tabs>
          <w:tab w:val="left" w:pos="851"/>
        </w:tabs>
        <w:spacing w:after="0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5516" w:rsidRPr="00C82277" w:rsidRDefault="006C12C3" w:rsidP="00C82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="008009F4" w:rsidRPr="00C82277">
        <w:rPr>
          <w:rFonts w:ascii="Times New Roman" w:hAnsi="Times New Roman" w:cs="Times New Roman"/>
          <w:spacing w:val="-5"/>
          <w:sz w:val="28"/>
          <w:szCs w:val="28"/>
        </w:rPr>
        <w:t>редприятия</w:t>
      </w:r>
      <w:r w:rsidRPr="00C82277">
        <w:rPr>
          <w:rFonts w:ascii="Times New Roman" w:hAnsi="Times New Roman" w:cs="Times New Roman"/>
          <w:spacing w:val="-5"/>
          <w:sz w:val="28"/>
          <w:szCs w:val="28"/>
        </w:rPr>
        <w:t xml:space="preserve">, которые </w:t>
      </w:r>
      <w:r w:rsidR="008009F4" w:rsidRPr="00C82277">
        <w:rPr>
          <w:rFonts w:ascii="Times New Roman" w:hAnsi="Times New Roman" w:cs="Times New Roman"/>
          <w:spacing w:val="-5"/>
          <w:sz w:val="28"/>
          <w:szCs w:val="28"/>
        </w:rPr>
        <w:t xml:space="preserve">могут быть заинтересованы в </w:t>
      </w:r>
      <w:r w:rsidR="00833A65" w:rsidRPr="00C82277">
        <w:rPr>
          <w:rFonts w:ascii="Times New Roman" w:hAnsi="Times New Roman" w:cs="Times New Roman"/>
          <w:spacing w:val="-5"/>
          <w:sz w:val="28"/>
          <w:szCs w:val="28"/>
        </w:rPr>
        <w:t xml:space="preserve">продукции, являющейся </w:t>
      </w:r>
      <w:r w:rsidR="008009F4" w:rsidRPr="00C82277">
        <w:rPr>
          <w:rFonts w:ascii="Times New Roman" w:hAnsi="Times New Roman" w:cs="Times New Roman"/>
          <w:spacing w:val="-5"/>
          <w:sz w:val="28"/>
          <w:szCs w:val="28"/>
        </w:rPr>
        <w:t>результат</w:t>
      </w:r>
      <w:r w:rsidR="00833A65" w:rsidRPr="00C82277">
        <w:rPr>
          <w:rFonts w:ascii="Times New Roman" w:hAnsi="Times New Roman" w:cs="Times New Roman"/>
          <w:spacing w:val="-5"/>
          <w:sz w:val="28"/>
          <w:szCs w:val="28"/>
        </w:rPr>
        <w:t>ом реализации проекта</w:t>
      </w:r>
      <w:r w:rsidR="00872907" w:rsidRPr="00C82277">
        <w:rPr>
          <w:rFonts w:ascii="Times New Roman" w:hAnsi="Times New Roman" w:cs="Times New Roman"/>
          <w:sz w:val="28"/>
          <w:szCs w:val="28"/>
        </w:rPr>
        <w:t>:</w:t>
      </w:r>
      <w:r w:rsidR="000E283D" w:rsidRPr="00C82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3D" w:rsidRPr="00C82277" w:rsidRDefault="000E283D" w:rsidP="00C82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Текстильные предприятия, выпускающие медицинские перевязочные изделия (например, ОАО «Лента», Могилев, Республика Беларусь), химические предприятий, выпускающие нетканые материалы медицинского назначения (например, ОАО «СветлогорскХимволокно», Республика Беларусь), а также ОАО «Завод горного воска» (п. Свислочь, Минская область, Республика Беларусь).</w:t>
      </w:r>
    </w:p>
    <w:p w:rsidR="0068046B" w:rsidRPr="00C82277" w:rsidRDefault="0068046B" w:rsidP="00C82277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ED8" w:rsidRPr="00C82277" w:rsidRDefault="00872907" w:rsidP="00C82277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Н</w:t>
      </w:r>
      <w:r w:rsidR="0009498A" w:rsidRPr="00C82277">
        <w:rPr>
          <w:rFonts w:ascii="Times New Roman" w:hAnsi="Times New Roman" w:cs="Times New Roman"/>
          <w:sz w:val="28"/>
          <w:szCs w:val="28"/>
        </w:rPr>
        <w:t>аличие</w:t>
      </w:r>
      <w:r w:rsidRPr="00C8227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8046B" w:rsidRPr="00C82277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="003A049A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09498A" w:rsidRPr="00C82277">
        <w:rPr>
          <w:rFonts w:ascii="Times New Roman" w:hAnsi="Times New Roman" w:cs="Times New Roman"/>
          <w:sz w:val="28"/>
          <w:szCs w:val="28"/>
        </w:rPr>
        <w:t>конкурентн</w:t>
      </w:r>
      <w:r w:rsidRPr="00C82277">
        <w:rPr>
          <w:rFonts w:ascii="Times New Roman" w:hAnsi="Times New Roman" w:cs="Times New Roman"/>
          <w:sz w:val="28"/>
          <w:szCs w:val="28"/>
        </w:rPr>
        <w:t>ого</w:t>
      </w:r>
      <w:r w:rsidR="0009498A" w:rsidRPr="00C82277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Pr="00C82277">
        <w:rPr>
          <w:rFonts w:ascii="Times New Roman" w:hAnsi="Times New Roman" w:cs="Times New Roman"/>
          <w:sz w:val="28"/>
          <w:szCs w:val="28"/>
        </w:rPr>
        <w:t>а</w:t>
      </w:r>
      <w:r w:rsidR="003A049A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833A65" w:rsidRPr="00C82277">
        <w:rPr>
          <w:rFonts w:ascii="Times New Roman" w:hAnsi="Times New Roman" w:cs="Times New Roman"/>
          <w:sz w:val="28"/>
          <w:szCs w:val="28"/>
        </w:rPr>
        <w:t>аналогичн</w:t>
      </w:r>
      <w:r w:rsidRPr="00C82277">
        <w:rPr>
          <w:rFonts w:ascii="Times New Roman" w:hAnsi="Times New Roman" w:cs="Times New Roman"/>
          <w:sz w:val="28"/>
          <w:szCs w:val="28"/>
        </w:rPr>
        <w:t>ой</w:t>
      </w:r>
      <w:r w:rsidR="00833A65" w:rsidRPr="00C82277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Pr="00C82277">
        <w:rPr>
          <w:rFonts w:ascii="Times New Roman" w:hAnsi="Times New Roman" w:cs="Times New Roman"/>
          <w:sz w:val="28"/>
          <w:szCs w:val="28"/>
        </w:rPr>
        <w:t>и и его краткое описание:</w:t>
      </w:r>
      <w:r w:rsidR="00A05516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3A049A" w:rsidRPr="00C82277">
        <w:rPr>
          <w:rFonts w:ascii="Times New Roman" w:hAnsi="Times New Roman" w:cs="Times New Roman"/>
          <w:sz w:val="28"/>
          <w:szCs w:val="28"/>
        </w:rPr>
        <w:t>не имеется</w:t>
      </w:r>
    </w:p>
    <w:p w:rsidR="00C82277" w:rsidRPr="00C82277" w:rsidRDefault="00DB1B3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44" style="position:absolute;left:0;text-align:left;z-index:251726848;visibility:visible;mso-width-relative:margin;mso-height-relative:margin" from="187.9pt,31.55pt" to="468.8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" strokecolor="black [3213]"/>
        </w:pict>
      </w:r>
      <w:r w:rsidR="00872907" w:rsidRPr="00C82277">
        <w:rPr>
          <w:rFonts w:ascii="Times New Roman" w:hAnsi="Times New Roman" w:cs="Times New Roman"/>
          <w:sz w:val="28"/>
          <w:szCs w:val="28"/>
        </w:rPr>
        <w:t>О</w:t>
      </w:r>
      <w:r w:rsidR="0009498A" w:rsidRPr="00C82277">
        <w:rPr>
          <w:rFonts w:ascii="Times New Roman" w:hAnsi="Times New Roman" w:cs="Times New Roman"/>
          <w:sz w:val="28"/>
          <w:szCs w:val="28"/>
        </w:rPr>
        <w:t>ценк</w:t>
      </w:r>
      <w:r w:rsidR="00242E5A" w:rsidRPr="00C82277">
        <w:rPr>
          <w:rFonts w:ascii="Times New Roman" w:hAnsi="Times New Roman" w:cs="Times New Roman"/>
          <w:sz w:val="28"/>
          <w:szCs w:val="28"/>
        </w:rPr>
        <w:t>а</w:t>
      </w:r>
      <w:r w:rsidR="0009498A" w:rsidRPr="00C82277">
        <w:rPr>
          <w:rFonts w:ascii="Times New Roman" w:hAnsi="Times New Roman" w:cs="Times New Roman"/>
          <w:sz w:val="28"/>
          <w:szCs w:val="28"/>
        </w:rPr>
        <w:t xml:space="preserve"> емкости </w:t>
      </w:r>
      <w:r w:rsidR="0015782F" w:rsidRPr="00C82277">
        <w:rPr>
          <w:rFonts w:ascii="Times New Roman" w:hAnsi="Times New Roman" w:cs="Times New Roman"/>
          <w:sz w:val="28"/>
          <w:szCs w:val="28"/>
        </w:rPr>
        <w:t xml:space="preserve">рынка </w:t>
      </w:r>
      <w:r w:rsidR="0068046B" w:rsidRPr="00C82277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="003A049A" w:rsidRPr="00C82277">
        <w:rPr>
          <w:rFonts w:ascii="Times New Roman" w:hAnsi="Times New Roman" w:cs="Times New Roman"/>
          <w:sz w:val="28"/>
          <w:szCs w:val="28"/>
        </w:rPr>
        <w:t xml:space="preserve"> </w:t>
      </w:r>
      <w:r w:rsidR="00872907" w:rsidRPr="00C82277">
        <w:rPr>
          <w:rFonts w:ascii="Times New Roman" w:hAnsi="Times New Roman" w:cs="Times New Roman"/>
          <w:sz w:val="28"/>
          <w:szCs w:val="28"/>
        </w:rPr>
        <w:t>и мирового</w:t>
      </w:r>
      <w:r w:rsidR="00242E5A" w:rsidRPr="00C82277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833A65" w:rsidRPr="00C82277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BA2E0E" w:rsidRPr="00C82277">
        <w:rPr>
          <w:rFonts w:ascii="Times New Roman" w:hAnsi="Times New Roman" w:cs="Times New Roman"/>
          <w:sz w:val="28"/>
          <w:szCs w:val="28"/>
        </w:rPr>
        <w:t>:</w:t>
      </w:r>
      <w:r w:rsidR="00C82277" w:rsidRPr="00C82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0E" w:rsidRPr="00C82277" w:rsidRDefault="00C82277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hAnsi="Times New Roman" w:cs="Times New Roman"/>
          <w:sz w:val="28"/>
          <w:szCs w:val="28"/>
        </w:rPr>
        <w:t>10.</w:t>
      </w:r>
      <w:r w:rsidR="00125A38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09F4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A808A0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кооперационных эффектов </w:t>
      </w:r>
      <w:r w:rsidR="008009F4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применимо)</w:t>
      </w:r>
      <w:r w:rsidR="00BA2E0E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305" w:rsidRPr="00C82277" w:rsidRDefault="00DB1B3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041" style="position:absolute;left:0;text-align:left;z-index:251704320;visibility:visible;mso-width-relative:margin;mso-height-relative:margin" from="1.35pt,15.2pt" to="467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" strokecolor="black [3213]"/>
        </w:pict>
      </w:r>
    </w:p>
    <w:p w:rsidR="00D15305" w:rsidRPr="00C82277" w:rsidRDefault="00DB1B3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040" style="position:absolute;left:0;text-align:left;z-index:251706368;visibility:visible;mso-width-relative:margin;mso-height-relative:margin" from="1.35pt,15.2pt" to="467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" strokecolor="black [3213]"/>
        </w:pict>
      </w:r>
    </w:p>
    <w:p w:rsidR="00D15305" w:rsidRPr="00C82277" w:rsidRDefault="00D15305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942" w:rsidRPr="00C82277" w:rsidRDefault="003B188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1</w:t>
      </w:r>
      <w:r w:rsidR="00BA2E0E" w:rsidRPr="00C82277">
        <w:rPr>
          <w:rFonts w:ascii="Times New Roman" w:hAnsi="Times New Roman" w:cs="Times New Roman"/>
          <w:sz w:val="28"/>
          <w:szCs w:val="28"/>
        </w:rPr>
        <w:t>1</w:t>
      </w:r>
      <w:r w:rsidR="003D7942" w:rsidRPr="00C82277">
        <w:rPr>
          <w:rFonts w:ascii="Times New Roman" w:hAnsi="Times New Roman" w:cs="Times New Roman"/>
          <w:sz w:val="28"/>
          <w:szCs w:val="28"/>
        </w:rPr>
        <w:t>.</w:t>
      </w:r>
      <w:r w:rsidR="00125A38" w:rsidRPr="00C82277">
        <w:rPr>
          <w:rFonts w:ascii="Times New Roman" w:hAnsi="Times New Roman" w:cs="Times New Roman"/>
          <w:sz w:val="28"/>
          <w:szCs w:val="28"/>
        </w:rPr>
        <w:t> </w:t>
      </w:r>
      <w:r w:rsidR="00BA2E0E" w:rsidRPr="00C82277">
        <w:rPr>
          <w:rFonts w:ascii="Times New Roman" w:hAnsi="Times New Roman" w:cs="Times New Roman"/>
          <w:sz w:val="28"/>
          <w:szCs w:val="28"/>
        </w:rPr>
        <w:t>Уровень инновационности проекта, о</w:t>
      </w:r>
      <w:r w:rsidR="003D7942" w:rsidRPr="00C82277">
        <w:rPr>
          <w:rFonts w:ascii="Times New Roman" w:hAnsi="Times New Roman" w:cs="Times New Roman"/>
          <w:sz w:val="28"/>
          <w:szCs w:val="28"/>
        </w:rPr>
        <w:t>ценка новизны ре</w:t>
      </w:r>
      <w:r w:rsidR="00BA2E0E" w:rsidRPr="00C82277">
        <w:rPr>
          <w:rFonts w:ascii="Times New Roman" w:hAnsi="Times New Roman" w:cs="Times New Roman"/>
          <w:sz w:val="28"/>
          <w:szCs w:val="28"/>
        </w:rPr>
        <w:t xml:space="preserve">ализуемых в проекте технологий: </w:t>
      </w:r>
    </w:p>
    <w:p w:rsidR="005F0689" w:rsidRPr="00C82277" w:rsidRDefault="000E283D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 xml:space="preserve">Принципиально новый сегмент (новая рыночная ниша) известного продукта, </w:t>
      </w:r>
      <w:r w:rsidR="00C82277" w:rsidRPr="00C82277">
        <w:rPr>
          <w:rFonts w:ascii="Times New Roman" w:hAnsi="Times New Roman" w:cs="Times New Roman"/>
          <w:sz w:val="28"/>
          <w:szCs w:val="28"/>
        </w:rPr>
        <w:t>п</w:t>
      </w:r>
      <w:r w:rsidRPr="00C82277">
        <w:rPr>
          <w:rFonts w:ascii="Times New Roman" w:hAnsi="Times New Roman" w:cs="Times New Roman"/>
          <w:sz w:val="28"/>
          <w:szCs w:val="28"/>
        </w:rPr>
        <w:t>ринципиально новый продукт, замещающий на рынке использование аналогов</w:t>
      </w:r>
      <w:r w:rsidR="00A05516" w:rsidRPr="00C82277">
        <w:rPr>
          <w:rFonts w:ascii="Times New Roman" w:hAnsi="Times New Roman" w:cs="Times New Roman"/>
          <w:sz w:val="28"/>
          <w:szCs w:val="28"/>
        </w:rPr>
        <w:t>.</w:t>
      </w:r>
      <w:r w:rsidRPr="00C82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0E" w:rsidRPr="00C82277" w:rsidRDefault="00BA2E0E" w:rsidP="00C822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689" w:rsidRPr="00C82277" w:rsidRDefault="005F0689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689" w:rsidRPr="00C82277" w:rsidRDefault="003B188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5305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5A38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009F4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соответствии проекта программным документам </w:t>
      </w:r>
      <w:r w:rsidR="005507CA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 w:rsidR="00785957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507CA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A05516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957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Евразийского экономического союза </w:t>
      </w:r>
      <w:r w:rsidR="00BA2E0E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09F4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</w:t>
      </w:r>
      <w:r w:rsidR="008009F4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 в национальные программы</w:t>
      </w:r>
      <w:r w:rsidR="005507CA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государств-членов</w:t>
      </w:r>
      <w:r w:rsidR="00BA2E0E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957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E0E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A05516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0E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09F4" w:rsidRPr="00C82277">
        <w:rPr>
          <w:rFonts w:ascii="Times New Roman" w:hAnsi="Times New Roman" w:cs="Times New Roman"/>
          <w:sz w:val="28"/>
          <w:szCs w:val="28"/>
        </w:rPr>
        <w:t>редложения по государственной поддержке</w:t>
      </w:r>
      <w:r w:rsidR="00D15305" w:rsidRPr="00C822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49A" w:rsidRPr="00C82277" w:rsidRDefault="00DB1B38" w:rsidP="00C8227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3A049A" w:rsidRPr="00C822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Коллегии ЕЭК № 3</w:t>
        </w:r>
      </w:hyperlink>
      <w:r w:rsidR="003A049A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16.01.17</w:t>
      </w:r>
    </w:p>
    <w:p w:rsidR="003A049A" w:rsidRPr="00C82277" w:rsidRDefault="003A049A" w:rsidP="00C82277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рекомендации Совета Евразийской экономической комиссии «О перечне взаимовыгодных направлений кооперационного сотрудничества государств – членов Евразийского экономического союза с учетом целесообразности финансирования соответствующих проектов Евразийским банком развития».</w:t>
      </w:r>
    </w:p>
    <w:p w:rsidR="00A05516" w:rsidRPr="00C82277" w:rsidRDefault="003B188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5305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2E0E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Сведения о проведенных </w:t>
      </w:r>
      <w:r w:rsidR="00785957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3A049A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BA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BA2E0E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3BA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BA2E0E" w:rsidRPr="00C8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финансировании таких работ: </w:t>
      </w:r>
    </w:p>
    <w:p w:rsidR="00D15305" w:rsidRPr="00C82277" w:rsidRDefault="003A049A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Незавершенная стадия НИР</w:t>
      </w:r>
      <w:r w:rsidR="00A05516" w:rsidRPr="00C8227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82277">
        <w:rPr>
          <w:rFonts w:ascii="Times New Roman" w:hAnsi="Times New Roman" w:cs="Times New Roman"/>
          <w:sz w:val="28"/>
          <w:szCs w:val="28"/>
        </w:rPr>
        <w:t>Лабораторный образец</w:t>
      </w:r>
    </w:p>
    <w:p w:rsidR="003A049A" w:rsidRPr="00C82277" w:rsidRDefault="003B188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1</w:t>
      </w:r>
      <w:r w:rsidR="00D15305" w:rsidRPr="00C82277">
        <w:rPr>
          <w:rFonts w:ascii="Times New Roman" w:hAnsi="Times New Roman" w:cs="Times New Roman"/>
          <w:sz w:val="28"/>
          <w:szCs w:val="28"/>
        </w:rPr>
        <w:t>4</w:t>
      </w:r>
      <w:r w:rsidR="00CA7ADF" w:rsidRPr="00C82277">
        <w:rPr>
          <w:rFonts w:ascii="Times New Roman" w:hAnsi="Times New Roman" w:cs="Times New Roman"/>
          <w:sz w:val="28"/>
          <w:szCs w:val="28"/>
        </w:rPr>
        <w:t xml:space="preserve">. </w:t>
      </w:r>
      <w:r w:rsidR="00110CD9" w:rsidRPr="00C82277">
        <w:rPr>
          <w:rFonts w:ascii="Times New Roman" w:hAnsi="Times New Roman" w:cs="Times New Roman"/>
          <w:sz w:val="28"/>
          <w:szCs w:val="28"/>
        </w:rPr>
        <w:t>Прогнозируемые риски проекта</w:t>
      </w:r>
      <w:r w:rsidR="00BA2E0E" w:rsidRPr="00C82277">
        <w:rPr>
          <w:rFonts w:ascii="Times New Roman" w:hAnsi="Times New Roman" w:cs="Times New Roman"/>
          <w:sz w:val="28"/>
          <w:szCs w:val="28"/>
        </w:rPr>
        <w:t>:</w:t>
      </w:r>
    </w:p>
    <w:p w:rsidR="003A049A" w:rsidRPr="00C82277" w:rsidRDefault="003A049A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Возможное увеличение сроков выхода продукта на рынок в связи с длительным сроком прохождения процедуры его сертификации. Несвоевременное финансирование, Внешние риски (природные, политические, социальные, экономические)</w:t>
      </w:r>
    </w:p>
    <w:p w:rsidR="005F0689" w:rsidRPr="00C82277" w:rsidRDefault="005F0689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277" w:rsidRPr="00C82277" w:rsidRDefault="00D15305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pacing w:val="-8"/>
          <w:sz w:val="28"/>
          <w:szCs w:val="28"/>
        </w:rPr>
        <w:t>15</w:t>
      </w:r>
      <w:r w:rsidR="00AB12DA" w:rsidRPr="00C82277">
        <w:rPr>
          <w:rFonts w:ascii="Times New Roman" w:hAnsi="Times New Roman"/>
          <w:spacing w:val="-8"/>
          <w:sz w:val="28"/>
          <w:szCs w:val="28"/>
        </w:rPr>
        <w:t>.</w:t>
      </w:r>
      <w:r w:rsidR="00C3410E" w:rsidRPr="00C82277">
        <w:rPr>
          <w:rFonts w:ascii="Times New Roman" w:hAnsi="Times New Roman"/>
          <w:spacing w:val="-8"/>
          <w:sz w:val="28"/>
          <w:szCs w:val="28"/>
        </w:rPr>
        <w:t> </w:t>
      </w:r>
      <w:r w:rsidR="00785957" w:rsidRPr="00C82277">
        <w:rPr>
          <w:rFonts w:ascii="Times New Roman" w:hAnsi="Times New Roman"/>
          <w:spacing w:val="-8"/>
          <w:sz w:val="28"/>
          <w:szCs w:val="28"/>
        </w:rPr>
        <w:t> </w:t>
      </w:r>
      <w:r w:rsidR="00AB12DA" w:rsidRPr="00C82277">
        <w:rPr>
          <w:rFonts w:ascii="Times New Roman" w:hAnsi="Times New Roman"/>
          <w:sz w:val="28"/>
          <w:szCs w:val="28"/>
        </w:rPr>
        <w:t>Оценка возможного экономического эффекта для каждого государс</w:t>
      </w:r>
      <w:r w:rsidRPr="00C82277">
        <w:rPr>
          <w:rFonts w:ascii="Times New Roman" w:hAnsi="Times New Roman"/>
          <w:sz w:val="28"/>
          <w:szCs w:val="28"/>
        </w:rPr>
        <w:t>тва</w:t>
      </w:r>
      <w:r w:rsidR="00785957" w:rsidRPr="00C82277">
        <w:rPr>
          <w:rFonts w:ascii="Times New Roman" w:hAnsi="Times New Roman"/>
          <w:sz w:val="28"/>
          <w:szCs w:val="28"/>
        </w:rPr>
        <w:t xml:space="preserve"> – </w:t>
      </w:r>
      <w:r w:rsidRPr="00C82277">
        <w:rPr>
          <w:rFonts w:ascii="Times New Roman" w:hAnsi="Times New Roman"/>
          <w:sz w:val="28"/>
          <w:szCs w:val="28"/>
        </w:rPr>
        <w:t xml:space="preserve">члена </w:t>
      </w:r>
      <w:r w:rsidR="00785957" w:rsidRPr="00C82277">
        <w:rPr>
          <w:rFonts w:ascii="Times New Roman" w:hAnsi="Times New Roman"/>
          <w:sz w:val="28"/>
          <w:szCs w:val="28"/>
        </w:rPr>
        <w:t xml:space="preserve">Евразийского экономического союза </w:t>
      </w:r>
      <w:r w:rsidRPr="00C82277">
        <w:rPr>
          <w:rFonts w:ascii="Times New Roman" w:hAnsi="Times New Roman"/>
          <w:sz w:val="28"/>
          <w:szCs w:val="28"/>
        </w:rPr>
        <w:t xml:space="preserve">от реализации проекта: </w:t>
      </w:r>
    </w:p>
    <w:p w:rsidR="00C82277" w:rsidRPr="00C82277" w:rsidRDefault="00C82277" w:rsidP="00C8227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277">
        <w:rPr>
          <w:rFonts w:ascii="Times New Roman" w:hAnsi="Times New Roman"/>
          <w:sz w:val="28"/>
          <w:szCs w:val="28"/>
        </w:rPr>
        <w:t>Создание и внедрение новых технологий/ инновационных товаров в легкой промышленности.</w:t>
      </w:r>
    </w:p>
    <w:p w:rsidR="002353F5" w:rsidRPr="00C82277" w:rsidRDefault="003B1888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1</w:t>
      </w:r>
      <w:r w:rsidR="00D15305" w:rsidRPr="00C82277">
        <w:rPr>
          <w:rFonts w:ascii="Times New Roman" w:hAnsi="Times New Roman" w:cs="Times New Roman"/>
          <w:sz w:val="28"/>
          <w:szCs w:val="28"/>
        </w:rPr>
        <w:t>6</w:t>
      </w:r>
      <w:r w:rsidR="00C3410E" w:rsidRPr="00C82277">
        <w:rPr>
          <w:rFonts w:ascii="Times New Roman" w:hAnsi="Times New Roman" w:cs="Times New Roman"/>
          <w:sz w:val="28"/>
          <w:szCs w:val="28"/>
        </w:rPr>
        <w:t>. </w:t>
      </w:r>
      <w:r w:rsidR="002353F5" w:rsidRPr="00C82277">
        <w:rPr>
          <w:rFonts w:ascii="Times New Roman" w:hAnsi="Times New Roman" w:cs="Times New Roman"/>
          <w:sz w:val="28"/>
          <w:szCs w:val="28"/>
        </w:rPr>
        <w:t>Описание мер поддержки, которые целесооб</w:t>
      </w:r>
      <w:r w:rsidR="008E4F80" w:rsidRPr="00C82277">
        <w:rPr>
          <w:rFonts w:ascii="Times New Roman" w:hAnsi="Times New Roman" w:cs="Times New Roman"/>
          <w:sz w:val="28"/>
          <w:szCs w:val="28"/>
        </w:rPr>
        <w:t xml:space="preserve">разно </w:t>
      </w:r>
      <w:r w:rsidR="00C3410E" w:rsidRPr="00C82277">
        <w:rPr>
          <w:rFonts w:ascii="Times New Roman" w:hAnsi="Times New Roman" w:cs="Times New Roman"/>
          <w:sz w:val="28"/>
          <w:szCs w:val="28"/>
        </w:rPr>
        <w:t>принимать</w:t>
      </w:r>
      <w:r w:rsidR="008E4F80" w:rsidRPr="00C82277">
        <w:rPr>
          <w:rFonts w:ascii="Times New Roman" w:hAnsi="Times New Roman" w:cs="Times New Roman"/>
          <w:sz w:val="28"/>
          <w:szCs w:val="28"/>
        </w:rPr>
        <w:t xml:space="preserve"> на уро</w:t>
      </w:r>
      <w:r w:rsidR="007213BA" w:rsidRPr="00C82277">
        <w:rPr>
          <w:rFonts w:ascii="Times New Roman" w:hAnsi="Times New Roman" w:cs="Times New Roman"/>
          <w:sz w:val="28"/>
          <w:szCs w:val="28"/>
        </w:rPr>
        <w:t>в</w:t>
      </w:r>
      <w:r w:rsidR="008E4F80" w:rsidRPr="00C82277">
        <w:rPr>
          <w:rFonts w:ascii="Times New Roman" w:hAnsi="Times New Roman" w:cs="Times New Roman"/>
          <w:sz w:val="28"/>
          <w:szCs w:val="28"/>
        </w:rPr>
        <w:t>не Е</w:t>
      </w:r>
      <w:r w:rsidR="00242E5A" w:rsidRPr="00C82277">
        <w:rPr>
          <w:rFonts w:ascii="Times New Roman" w:hAnsi="Times New Roman" w:cs="Times New Roman"/>
          <w:sz w:val="28"/>
          <w:szCs w:val="28"/>
        </w:rPr>
        <w:t>вразийской экономической комиссии</w:t>
      </w:r>
      <w:r w:rsidR="00C3410E" w:rsidRPr="00C82277">
        <w:rPr>
          <w:rFonts w:ascii="Times New Roman" w:hAnsi="Times New Roman" w:cs="Times New Roman"/>
          <w:sz w:val="28"/>
          <w:szCs w:val="28"/>
        </w:rPr>
        <w:t>, государств</w:t>
      </w:r>
      <w:r w:rsidR="00785957" w:rsidRPr="00C82277">
        <w:rPr>
          <w:rFonts w:ascii="Times New Roman" w:hAnsi="Times New Roman" w:cs="Times New Roman"/>
          <w:sz w:val="28"/>
          <w:szCs w:val="28"/>
        </w:rPr>
        <w:t xml:space="preserve"> – </w:t>
      </w:r>
      <w:r w:rsidR="00C3410E" w:rsidRPr="00C82277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785957" w:rsidRPr="00C82277"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союза </w:t>
      </w:r>
      <w:r w:rsidR="00C3410E" w:rsidRPr="00C82277">
        <w:rPr>
          <w:rFonts w:ascii="Times New Roman" w:hAnsi="Times New Roman" w:cs="Times New Roman"/>
          <w:sz w:val="28"/>
          <w:szCs w:val="28"/>
        </w:rPr>
        <w:t xml:space="preserve">и </w:t>
      </w:r>
      <w:r w:rsidR="00242E5A" w:rsidRPr="00C82277">
        <w:rPr>
          <w:rFonts w:ascii="Times New Roman" w:hAnsi="Times New Roman" w:cs="Times New Roman"/>
          <w:sz w:val="28"/>
          <w:szCs w:val="28"/>
        </w:rPr>
        <w:t>Евразийского банка развития</w:t>
      </w:r>
      <w:r w:rsidR="00DF54B7" w:rsidRPr="00C82277">
        <w:rPr>
          <w:rFonts w:ascii="Times New Roman" w:hAnsi="Times New Roman" w:cs="Times New Roman"/>
          <w:sz w:val="28"/>
          <w:szCs w:val="28"/>
        </w:rPr>
        <w:t>:</w:t>
      </w:r>
    </w:p>
    <w:p w:rsidR="00C82277" w:rsidRPr="00C82277" w:rsidRDefault="00C82277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77">
        <w:rPr>
          <w:rFonts w:ascii="Times New Roman" w:hAnsi="Times New Roman" w:cs="Times New Roman"/>
          <w:sz w:val="28"/>
          <w:szCs w:val="28"/>
        </w:rPr>
        <w:t>Выделение гранта или ссуды на финансирование проекта.</w:t>
      </w:r>
    </w:p>
    <w:p w:rsidR="003F221F" w:rsidRPr="00C82277" w:rsidRDefault="003F221F" w:rsidP="00C82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3F221F" w:rsidRPr="00C82277" w:rsidSect="00120D8F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9F" w:rsidRDefault="0007429F" w:rsidP="00537939">
      <w:pPr>
        <w:spacing w:after="0" w:line="240" w:lineRule="auto"/>
      </w:pPr>
      <w:r>
        <w:separator/>
      </w:r>
    </w:p>
  </w:endnote>
  <w:endnote w:type="continuationSeparator" w:id="1">
    <w:p w:rsidR="0007429F" w:rsidRDefault="0007429F" w:rsidP="0053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9F" w:rsidRDefault="0007429F" w:rsidP="00537939">
      <w:pPr>
        <w:spacing w:after="0" w:line="240" w:lineRule="auto"/>
      </w:pPr>
      <w:r>
        <w:separator/>
      </w:r>
    </w:p>
  </w:footnote>
  <w:footnote w:type="continuationSeparator" w:id="1">
    <w:p w:rsidR="0007429F" w:rsidRDefault="0007429F" w:rsidP="0053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25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37939" w:rsidRPr="007213BA" w:rsidRDefault="00DB1B38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213B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537939" w:rsidRPr="007213B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213B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8227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213B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37939" w:rsidRDefault="005379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4A5"/>
    <w:multiLevelType w:val="hybridMultilevel"/>
    <w:tmpl w:val="B0C880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D3E689B"/>
    <w:multiLevelType w:val="hybridMultilevel"/>
    <w:tmpl w:val="A03003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1907A5A"/>
    <w:multiLevelType w:val="hybridMultilevel"/>
    <w:tmpl w:val="658409F8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42125B87"/>
    <w:multiLevelType w:val="hybridMultilevel"/>
    <w:tmpl w:val="9CB094F8"/>
    <w:lvl w:ilvl="0" w:tplc="455AF75E">
      <w:start w:val="1"/>
      <w:numFmt w:val="upperRoman"/>
      <w:lvlText w:val="%1."/>
      <w:lvlJc w:val="left"/>
      <w:pPr>
        <w:ind w:left="27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">
    <w:nsid w:val="4F367EB5"/>
    <w:multiLevelType w:val="multilevel"/>
    <w:tmpl w:val="FB7E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5">
    <w:nsid w:val="60212FD7"/>
    <w:multiLevelType w:val="hybridMultilevel"/>
    <w:tmpl w:val="82FA3F1C"/>
    <w:lvl w:ilvl="0" w:tplc="9F30A36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D41BC9"/>
    <w:multiLevelType w:val="hybridMultilevel"/>
    <w:tmpl w:val="947288AA"/>
    <w:lvl w:ilvl="0" w:tplc="C5FAB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949"/>
    <w:rsid w:val="00023606"/>
    <w:rsid w:val="0007429F"/>
    <w:rsid w:val="00081D51"/>
    <w:rsid w:val="0009498A"/>
    <w:rsid w:val="000E283D"/>
    <w:rsid w:val="00110CD9"/>
    <w:rsid w:val="00120D8F"/>
    <w:rsid w:val="00125A38"/>
    <w:rsid w:val="00137F2C"/>
    <w:rsid w:val="00140556"/>
    <w:rsid w:val="0015782F"/>
    <w:rsid w:val="001675E8"/>
    <w:rsid w:val="00174C68"/>
    <w:rsid w:val="001766B4"/>
    <w:rsid w:val="00195933"/>
    <w:rsid w:val="001C4ECB"/>
    <w:rsid w:val="002353F5"/>
    <w:rsid w:val="00242E5A"/>
    <w:rsid w:val="00247201"/>
    <w:rsid w:val="00250523"/>
    <w:rsid w:val="00292776"/>
    <w:rsid w:val="002B7FF1"/>
    <w:rsid w:val="00334E00"/>
    <w:rsid w:val="00352C5C"/>
    <w:rsid w:val="003573D9"/>
    <w:rsid w:val="003A049A"/>
    <w:rsid w:val="003B1605"/>
    <w:rsid w:val="003B1888"/>
    <w:rsid w:val="003D7942"/>
    <w:rsid w:val="003D7D4D"/>
    <w:rsid w:val="003F221F"/>
    <w:rsid w:val="00403E61"/>
    <w:rsid w:val="004235E8"/>
    <w:rsid w:val="00450949"/>
    <w:rsid w:val="0045430B"/>
    <w:rsid w:val="00495EBB"/>
    <w:rsid w:val="004F4356"/>
    <w:rsid w:val="00526A4D"/>
    <w:rsid w:val="0052727C"/>
    <w:rsid w:val="00537939"/>
    <w:rsid w:val="005507CA"/>
    <w:rsid w:val="005532DD"/>
    <w:rsid w:val="00555757"/>
    <w:rsid w:val="005601B0"/>
    <w:rsid w:val="00580A73"/>
    <w:rsid w:val="0058387A"/>
    <w:rsid w:val="005B4414"/>
    <w:rsid w:val="005E61C7"/>
    <w:rsid w:val="005E75FB"/>
    <w:rsid w:val="005F0689"/>
    <w:rsid w:val="005F4134"/>
    <w:rsid w:val="005F447B"/>
    <w:rsid w:val="00612427"/>
    <w:rsid w:val="00627841"/>
    <w:rsid w:val="0064396A"/>
    <w:rsid w:val="0068046B"/>
    <w:rsid w:val="00684628"/>
    <w:rsid w:val="006C12C3"/>
    <w:rsid w:val="006F1AB9"/>
    <w:rsid w:val="007213BA"/>
    <w:rsid w:val="00756645"/>
    <w:rsid w:val="00761B56"/>
    <w:rsid w:val="007678A4"/>
    <w:rsid w:val="0078331A"/>
    <w:rsid w:val="00785957"/>
    <w:rsid w:val="007B64E8"/>
    <w:rsid w:val="007C156F"/>
    <w:rsid w:val="007C7EB5"/>
    <w:rsid w:val="007E6A75"/>
    <w:rsid w:val="007F0311"/>
    <w:rsid w:val="007F5E40"/>
    <w:rsid w:val="008009F4"/>
    <w:rsid w:val="008072CE"/>
    <w:rsid w:val="008165DA"/>
    <w:rsid w:val="00833A65"/>
    <w:rsid w:val="00872907"/>
    <w:rsid w:val="008858A6"/>
    <w:rsid w:val="0089769C"/>
    <w:rsid w:val="008C6483"/>
    <w:rsid w:val="008E4F80"/>
    <w:rsid w:val="008F0288"/>
    <w:rsid w:val="008F3A40"/>
    <w:rsid w:val="009037DB"/>
    <w:rsid w:val="009A4F5F"/>
    <w:rsid w:val="009D1EF1"/>
    <w:rsid w:val="00A05516"/>
    <w:rsid w:val="00A808A0"/>
    <w:rsid w:val="00A97285"/>
    <w:rsid w:val="00AB0F5E"/>
    <w:rsid w:val="00AB12DA"/>
    <w:rsid w:val="00AC3487"/>
    <w:rsid w:val="00AE4093"/>
    <w:rsid w:val="00B01634"/>
    <w:rsid w:val="00B03E98"/>
    <w:rsid w:val="00B84B40"/>
    <w:rsid w:val="00B8755A"/>
    <w:rsid w:val="00BA2E0E"/>
    <w:rsid w:val="00BC5CF2"/>
    <w:rsid w:val="00BE0038"/>
    <w:rsid w:val="00BE437F"/>
    <w:rsid w:val="00C06A27"/>
    <w:rsid w:val="00C06DD6"/>
    <w:rsid w:val="00C3300A"/>
    <w:rsid w:val="00C3410E"/>
    <w:rsid w:val="00C82277"/>
    <w:rsid w:val="00C84E38"/>
    <w:rsid w:val="00C920C5"/>
    <w:rsid w:val="00CA7ADF"/>
    <w:rsid w:val="00CB60A6"/>
    <w:rsid w:val="00CC427F"/>
    <w:rsid w:val="00CD1CF0"/>
    <w:rsid w:val="00D15305"/>
    <w:rsid w:val="00D45975"/>
    <w:rsid w:val="00D511CE"/>
    <w:rsid w:val="00D52C11"/>
    <w:rsid w:val="00D5391D"/>
    <w:rsid w:val="00D66A80"/>
    <w:rsid w:val="00DB1B38"/>
    <w:rsid w:val="00DD30A8"/>
    <w:rsid w:val="00DE14DA"/>
    <w:rsid w:val="00DF54B7"/>
    <w:rsid w:val="00E07BFC"/>
    <w:rsid w:val="00E6795C"/>
    <w:rsid w:val="00E81494"/>
    <w:rsid w:val="00EA44C6"/>
    <w:rsid w:val="00EA4E57"/>
    <w:rsid w:val="00EA5ED8"/>
    <w:rsid w:val="00EE07B3"/>
    <w:rsid w:val="00EF2DE1"/>
    <w:rsid w:val="00EF49D9"/>
    <w:rsid w:val="00F34290"/>
    <w:rsid w:val="00F4573B"/>
    <w:rsid w:val="00F67630"/>
    <w:rsid w:val="00F82A7C"/>
    <w:rsid w:val="00FB2978"/>
    <w:rsid w:val="00FF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49"/>
  </w:style>
  <w:style w:type="paragraph" w:styleId="1">
    <w:name w:val="heading 1"/>
    <w:basedOn w:val="a"/>
    <w:next w:val="a"/>
    <w:link w:val="10"/>
    <w:qFormat/>
    <w:rsid w:val="00110C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C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3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939"/>
  </w:style>
  <w:style w:type="paragraph" w:styleId="a6">
    <w:name w:val="footer"/>
    <w:basedOn w:val="a"/>
    <w:link w:val="a7"/>
    <w:uiPriority w:val="99"/>
    <w:unhideWhenUsed/>
    <w:rsid w:val="0053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939"/>
  </w:style>
  <w:style w:type="table" w:styleId="a8">
    <w:name w:val="Table Grid"/>
    <w:basedOn w:val="a1"/>
    <w:uiPriority w:val="59"/>
    <w:rsid w:val="007C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4B7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A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A049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A049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49"/>
  </w:style>
  <w:style w:type="paragraph" w:styleId="1">
    <w:name w:val="heading 1"/>
    <w:basedOn w:val="a"/>
    <w:next w:val="a"/>
    <w:link w:val="10"/>
    <w:qFormat/>
    <w:rsid w:val="00110C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9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C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3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939"/>
  </w:style>
  <w:style w:type="paragraph" w:styleId="a6">
    <w:name w:val="footer"/>
    <w:basedOn w:val="a"/>
    <w:link w:val="a7"/>
    <w:uiPriority w:val="99"/>
    <w:unhideWhenUsed/>
    <w:rsid w:val="0053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939"/>
  </w:style>
  <w:style w:type="table" w:styleId="a8">
    <w:name w:val="Table Grid"/>
    <w:basedOn w:val="a1"/>
    <w:uiPriority w:val="59"/>
    <w:rsid w:val="007C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docs/ru-ru/01412936/clco_17012017_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E50D-82CA-486D-80D0-A3F4A7E2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Вячеславовна</dc:creator>
  <cp:lastModifiedBy>KGTU_I3</cp:lastModifiedBy>
  <cp:revision>2</cp:revision>
  <cp:lastPrinted>2016-10-21T07:25:00Z</cp:lastPrinted>
  <dcterms:created xsi:type="dcterms:W3CDTF">2017-01-30T13:07:00Z</dcterms:created>
  <dcterms:modified xsi:type="dcterms:W3CDTF">2017-01-30T13:07:00Z</dcterms:modified>
</cp:coreProperties>
</file>