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2"/>
        </w:rPr>
      </w:pPr>
      <w:bookmarkStart w:id="0" w:name="_GoBack"/>
      <w:bookmarkEnd w:id="0"/>
    </w:p>
    <w:p>
      <w:pPr>
        <w:spacing w:line="360" w:lineRule="auto"/>
        <w:jc w:val="center"/>
        <w:rPr>
          <w:sz w:val="32"/>
        </w:rPr>
      </w:pPr>
      <w:r>
        <w:rPr>
          <w:sz w:val="32"/>
        </w:rPr>
        <w:t>ТАБЛИЦА РЕЗУЛЬТАТОВ</w:t>
      </w:r>
    </w:p>
    <w:p>
      <w:pPr>
        <w:spacing w:line="360" w:lineRule="auto"/>
        <w:jc w:val="center"/>
        <w:rPr>
          <w:sz w:val="32"/>
        </w:rPr>
      </w:pPr>
      <w:r>
        <w:rPr>
          <w:sz w:val="32"/>
        </w:rPr>
        <w:t>ОСЕННЕЙ СПАРТАКИАДЫ КНИТУ – 2021</w:t>
      </w:r>
    </w:p>
    <w:tbl>
      <w:tblPr>
        <w:tblStyle w:val="4"/>
        <w:tblW w:w="14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42"/>
        <w:gridCol w:w="900"/>
        <w:gridCol w:w="900"/>
        <w:gridCol w:w="810"/>
        <w:gridCol w:w="810"/>
        <w:gridCol w:w="900"/>
        <w:gridCol w:w="908"/>
        <w:gridCol w:w="1072"/>
        <w:gridCol w:w="1080"/>
        <w:gridCol w:w="1080"/>
        <w:gridCol w:w="1362"/>
        <w:gridCol w:w="1048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4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u w:val="single"/>
              </w:rPr>
            </w:pPr>
          </w:p>
          <w:p>
            <w:pPr>
              <w:rPr>
                <w:bCs/>
                <w:u w:val="single"/>
              </w:rPr>
            </w:pP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</w:rPr>
              <w:t>Институт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240" w:lineRule="atLeast"/>
              <w:rPr>
                <w:bCs/>
              </w:rPr>
            </w:pPr>
            <w:r>
              <w:rPr>
                <w:bCs/>
              </w:rPr>
              <w:t>Волейбол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Баскетбол  </w:t>
            </w:r>
          </w:p>
          <w:p>
            <w:pPr>
              <w:spacing w:line="240" w:lineRule="atLeast"/>
              <w:jc w:val="center"/>
              <w:rPr>
                <w:bCs/>
                <w:szCs w:val="20"/>
              </w:rPr>
            </w:pPr>
          </w:p>
          <w:p>
            <w:pPr>
              <w:spacing w:line="240" w:lineRule="atLeast"/>
              <w:jc w:val="center"/>
              <w:rPr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bCs/>
                <w:szCs w:val="20"/>
              </w:rPr>
            </w:pPr>
            <w:r>
              <w:rPr>
                <w:bCs/>
              </w:rPr>
              <w:t>Шахм.</w:t>
            </w:r>
          </w:p>
          <w:p>
            <w:pPr>
              <w:spacing w:line="240" w:lineRule="atLeast"/>
              <w:jc w:val="center"/>
              <w:rPr>
                <w:bCs/>
                <w:szCs w:val="20"/>
              </w:rPr>
            </w:pPr>
          </w:p>
          <w:p>
            <w:pPr>
              <w:spacing w:line="240" w:lineRule="atLeast"/>
              <w:jc w:val="center"/>
              <w:rPr>
                <w:bCs/>
                <w:szCs w:val="20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bCs/>
                <w:szCs w:val="20"/>
              </w:rPr>
            </w:pPr>
            <w:r>
              <w:rPr>
                <w:bCs/>
              </w:rPr>
              <w:t>Н\теннис</w:t>
            </w:r>
          </w:p>
          <w:p>
            <w:pPr>
              <w:spacing w:line="240" w:lineRule="atLeast"/>
              <w:rPr>
                <w:bCs/>
                <w:szCs w:val="20"/>
              </w:rPr>
            </w:pPr>
          </w:p>
          <w:p>
            <w:pPr>
              <w:spacing w:line="240" w:lineRule="atLeast"/>
              <w:rPr>
                <w:bCs/>
                <w:szCs w:val="2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bCs/>
                <w:szCs w:val="20"/>
              </w:rPr>
            </w:pPr>
            <w:r>
              <w:rPr>
                <w:bCs/>
              </w:rPr>
              <w:t>Мини-</w:t>
            </w:r>
          </w:p>
          <w:p>
            <w:pPr>
              <w:spacing w:line="240" w:lineRule="atLeast"/>
              <w:rPr>
                <w:bCs/>
                <w:szCs w:val="20"/>
              </w:rPr>
            </w:pPr>
            <w:r>
              <w:rPr>
                <w:bCs/>
              </w:rPr>
              <w:t>футбол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bCs/>
                <w:szCs w:val="20"/>
              </w:rPr>
            </w:pPr>
            <w:r>
              <w:rPr>
                <w:bCs/>
              </w:rPr>
              <w:t>Мини-</w:t>
            </w:r>
          </w:p>
          <w:p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футбол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Легкая</w:t>
            </w:r>
          </w:p>
          <w:p>
            <w:pPr>
              <w:spacing w:line="240" w:lineRule="atLeast"/>
              <w:ind w:right="-108"/>
              <w:jc w:val="center"/>
              <w:rPr>
                <w:bCs/>
                <w:szCs w:val="20"/>
              </w:rPr>
            </w:pPr>
            <w:r>
              <w:rPr>
                <w:bCs/>
              </w:rPr>
              <w:t xml:space="preserve">атлетика 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Общая сумма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набранных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очков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</w:rPr>
              <w:t>Сумма по _7_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</w:rPr>
              <w:t>зач. видам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Итоговое</w:t>
            </w:r>
          </w:p>
          <w:p>
            <w:pPr>
              <w:jc w:val="center"/>
              <w:rPr>
                <w:bCs/>
                <w:szCs w:val="20"/>
              </w:rPr>
            </w:pPr>
            <w:r>
              <w:rPr>
                <w:bCs/>
              </w:rPr>
              <w:t>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5" w:hRule="atLeast"/>
        </w:trPr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bCs/>
                <w:szCs w:val="20"/>
              </w:rPr>
            </w:pPr>
          </w:p>
          <w:p>
            <w:pPr>
              <w:spacing w:line="240" w:lineRule="atLeast"/>
              <w:jc w:val="center"/>
              <w:rPr>
                <w:bCs/>
                <w:szCs w:val="20"/>
              </w:rPr>
            </w:pPr>
            <w:r>
              <w:rPr>
                <w:bCs/>
              </w:rPr>
              <w:t>муж.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bCs/>
                <w:szCs w:val="20"/>
              </w:rPr>
            </w:pPr>
          </w:p>
          <w:p>
            <w:pPr>
              <w:spacing w:line="240" w:lineRule="atLeast"/>
              <w:jc w:val="center"/>
              <w:rPr>
                <w:bCs/>
                <w:szCs w:val="20"/>
              </w:rPr>
            </w:pPr>
            <w:r>
              <w:rPr>
                <w:bCs/>
              </w:rPr>
              <w:t>жен.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bCs/>
                <w:szCs w:val="20"/>
              </w:rPr>
            </w:pPr>
          </w:p>
          <w:p>
            <w:pPr>
              <w:spacing w:line="240" w:lineRule="atLeast"/>
              <w:jc w:val="center"/>
              <w:rPr>
                <w:bCs/>
                <w:szCs w:val="20"/>
              </w:rPr>
            </w:pPr>
            <w:r>
              <w:rPr>
                <w:bCs/>
              </w:rPr>
              <w:t>муж.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bCs/>
                <w:szCs w:val="20"/>
              </w:rPr>
            </w:pPr>
          </w:p>
          <w:p>
            <w:pPr>
              <w:spacing w:line="240" w:lineRule="atLeast"/>
              <w:jc w:val="center"/>
              <w:rPr>
                <w:bCs/>
                <w:szCs w:val="20"/>
              </w:rPr>
            </w:pPr>
            <w:r>
              <w:rPr>
                <w:bCs/>
              </w:rPr>
              <w:t>жен.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bCs/>
              </w:rPr>
            </w:pPr>
          </w:p>
          <w:p>
            <w:pPr>
              <w:spacing w:line="240" w:lineRule="atLeast"/>
              <w:rPr>
                <w:bCs/>
                <w:szCs w:val="20"/>
              </w:rPr>
            </w:pPr>
            <w:r>
              <w:rPr>
                <w:bCs/>
              </w:rPr>
              <w:t>сборн.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bCs/>
                <w:szCs w:val="20"/>
              </w:rPr>
            </w:pPr>
          </w:p>
          <w:p>
            <w:pPr>
              <w:spacing w:line="240" w:lineRule="atLeast"/>
              <w:rPr>
                <w:bCs/>
                <w:szCs w:val="20"/>
              </w:rPr>
            </w:pPr>
            <w:r>
              <w:rPr>
                <w:bCs/>
              </w:rPr>
              <w:t>сборн.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bCs/>
                <w:szCs w:val="20"/>
              </w:rPr>
            </w:pPr>
          </w:p>
          <w:p>
            <w:pPr>
              <w:spacing w:line="240" w:lineRule="atLeast"/>
              <w:jc w:val="center"/>
              <w:rPr>
                <w:bCs/>
                <w:szCs w:val="20"/>
              </w:rPr>
            </w:pPr>
            <w:r>
              <w:rPr>
                <w:bCs/>
              </w:rPr>
              <w:t>муж.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bCs/>
                <w:szCs w:val="20"/>
              </w:rPr>
            </w:pPr>
          </w:p>
          <w:p>
            <w:pPr>
              <w:spacing w:line="240" w:lineRule="atLeast"/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жен.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bCs/>
                <w:szCs w:val="20"/>
              </w:rPr>
            </w:pPr>
          </w:p>
          <w:p>
            <w:pPr>
              <w:spacing w:line="240" w:lineRule="atLeast"/>
              <w:rPr>
                <w:bCs/>
                <w:szCs w:val="20"/>
              </w:rPr>
            </w:pPr>
            <w:r>
              <w:rPr>
                <w:bCs/>
              </w:rPr>
              <w:t>сборная</w:t>
            </w:r>
          </w:p>
        </w:tc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szCs w:val="20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szCs w:val="20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ИХТИ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18"/>
                <w:szCs w:val="28"/>
              </w:rPr>
              <w:t>(Пророкова А.Г.)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32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ИХНМ</w:t>
            </w:r>
          </w:p>
          <w:p>
            <w:pPr>
              <w:jc w:val="center"/>
              <w:rPr>
                <w:bCs/>
                <w:sz w:val="18"/>
                <w:szCs w:val="28"/>
              </w:rPr>
            </w:pPr>
            <w:r>
              <w:rPr>
                <w:bCs/>
                <w:sz w:val="18"/>
                <w:szCs w:val="28"/>
              </w:rPr>
              <w:t>(Каримов Т.Ф.)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24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ИУИ</w:t>
            </w:r>
          </w:p>
          <w:p>
            <w:pPr>
              <w:jc w:val="center"/>
              <w:rPr>
                <w:bCs/>
                <w:sz w:val="18"/>
                <w:szCs w:val="28"/>
              </w:rPr>
            </w:pPr>
            <w:r>
              <w:rPr>
                <w:bCs/>
                <w:sz w:val="18"/>
                <w:szCs w:val="28"/>
              </w:rPr>
              <w:t>(Халилова А.Ф)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48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ИНХН</w:t>
            </w:r>
          </w:p>
          <w:p>
            <w:pPr>
              <w:ind w:left="-108" w:right="-141"/>
              <w:jc w:val="center"/>
              <w:rPr>
                <w:bCs/>
                <w:sz w:val="18"/>
                <w:szCs w:val="28"/>
              </w:rPr>
            </w:pPr>
            <w:r>
              <w:rPr>
                <w:bCs/>
                <w:sz w:val="18"/>
                <w:szCs w:val="28"/>
              </w:rPr>
              <w:t>(Финогентова Л.А., КузъмичевВ.Д.)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19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</w:t>
            </w:r>
          </w:p>
          <w:p>
            <w:pPr>
              <w:jc w:val="center"/>
              <w:rPr>
                <w:bCs/>
                <w:sz w:val="18"/>
                <w:szCs w:val="28"/>
              </w:rPr>
            </w:pPr>
            <w:r>
              <w:rPr>
                <w:bCs/>
                <w:sz w:val="18"/>
                <w:szCs w:val="28"/>
              </w:rPr>
              <w:t>(Лифанов А.Д.)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68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50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ИППБТ</w:t>
            </w:r>
          </w:p>
          <w:p>
            <w:pPr>
              <w:jc w:val="center"/>
              <w:rPr>
                <w:bCs/>
                <w:sz w:val="18"/>
                <w:szCs w:val="28"/>
              </w:rPr>
            </w:pPr>
            <w:r>
              <w:rPr>
                <w:bCs/>
                <w:sz w:val="18"/>
                <w:szCs w:val="28"/>
              </w:rPr>
              <w:t>(Сафронова Е.М.)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50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ИТЛПМД</w:t>
            </w:r>
          </w:p>
          <w:p>
            <w:pPr>
              <w:jc w:val="center"/>
              <w:rPr>
                <w:bCs/>
                <w:sz w:val="1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18"/>
                <w:szCs w:val="28"/>
              </w:rPr>
              <w:t>Деменев С.В.)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36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ИУАИТ</w:t>
            </w:r>
          </w:p>
          <w:p>
            <w:pPr>
              <w:jc w:val="center"/>
              <w:rPr>
                <w:bCs/>
                <w:sz w:val="18"/>
                <w:szCs w:val="28"/>
              </w:rPr>
            </w:pPr>
            <w:r>
              <w:rPr>
                <w:bCs/>
                <w:sz w:val="18"/>
                <w:szCs w:val="28"/>
              </w:rPr>
              <w:t>(Иванов В.И.)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51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</w:tr>
    </w:tbl>
    <w:p/>
    <w:sectPr>
      <w:pgSz w:w="16838" w:h="11906" w:orient="landscape"/>
      <w:pgMar w:top="540" w:right="1134" w:bottom="46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5D"/>
    <w:rsid w:val="000027CF"/>
    <w:rsid w:val="00023BEA"/>
    <w:rsid w:val="000A264F"/>
    <w:rsid w:val="000B1DAF"/>
    <w:rsid w:val="000E73F6"/>
    <w:rsid w:val="00152363"/>
    <w:rsid w:val="001B2DA2"/>
    <w:rsid w:val="001E4A8A"/>
    <w:rsid w:val="0023302B"/>
    <w:rsid w:val="0026626E"/>
    <w:rsid w:val="002D24B7"/>
    <w:rsid w:val="003C0921"/>
    <w:rsid w:val="003E74C8"/>
    <w:rsid w:val="00417F97"/>
    <w:rsid w:val="00424973"/>
    <w:rsid w:val="00473EA1"/>
    <w:rsid w:val="00546FF6"/>
    <w:rsid w:val="005C1095"/>
    <w:rsid w:val="00696ECA"/>
    <w:rsid w:val="006D24D8"/>
    <w:rsid w:val="007073D8"/>
    <w:rsid w:val="00743BE7"/>
    <w:rsid w:val="00793280"/>
    <w:rsid w:val="00837E42"/>
    <w:rsid w:val="0087277B"/>
    <w:rsid w:val="008D0A5D"/>
    <w:rsid w:val="008F7A6A"/>
    <w:rsid w:val="00927317"/>
    <w:rsid w:val="00970F0A"/>
    <w:rsid w:val="009E6B1D"/>
    <w:rsid w:val="009F6B39"/>
    <w:rsid w:val="00A66FE9"/>
    <w:rsid w:val="00AD0CE3"/>
    <w:rsid w:val="00AE3441"/>
    <w:rsid w:val="00B11CBB"/>
    <w:rsid w:val="00C74A39"/>
    <w:rsid w:val="00C934A7"/>
    <w:rsid w:val="00CD2BA0"/>
    <w:rsid w:val="00D648D4"/>
    <w:rsid w:val="00E77235"/>
    <w:rsid w:val="00E923C5"/>
    <w:rsid w:val="00EC544F"/>
    <w:rsid w:val="00F65F35"/>
    <w:rsid w:val="00F93BD8"/>
    <w:rsid w:val="00FD3317"/>
    <w:rsid w:val="2BA15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5">
    <w:name w:val="footnote reference"/>
    <w:uiPriority w:val="0"/>
    <w:rPr>
      <w:vertAlign w:val="superscript"/>
    </w:rPr>
  </w:style>
  <w:style w:type="paragraph" w:styleId="6">
    <w:name w:val="Balloon Text"/>
    <w:basedOn w:val="1"/>
    <w:link w:val="8"/>
    <w:uiPriority w:val="0"/>
    <w:rPr>
      <w:rFonts w:ascii="Segoe UI" w:hAnsi="Segoe UI" w:cs="Segoe UI"/>
      <w:sz w:val="18"/>
      <w:szCs w:val="18"/>
    </w:rPr>
  </w:style>
  <w:style w:type="paragraph" w:styleId="7">
    <w:name w:val="footnote text"/>
    <w:basedOn w:val="1"/>
    <w:link w:val="9"/>
    <w:uiPriority w:val="0"/>
    <w:rPr>
      <w:sz w:val="20"/>
      <w:szCs w:val="20"/>
    </w:rPr>
  </w:style>
  <w:style w:type="character" w:customStyle="1" w:styleId="8">
    <w:name w:val="Текст выноски Знак"/>
    <w:link w:val="6"/>
    <w:uiPriority w:val="0"/>
    <w:rPr>
      <w:rFonts w:ascii="Segoe UI" w:hAnsi="Segoe UI" w:cs="Segoe UI"/>
      <w:sz w:val="18"/>
      <w:szCs w:val="18"/>
    </w:rPr>
  </w:style>
  <w:style w:type="character" w:customStyle="1" w:styleId="9">
    <w:name w:val="Текст сноски Знак"/>
    <w:basedOn w:val="3"/>
    <w:link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kstu</Company>
  <Pages>1</Pages>
  <Words>105</Words>
  <Characters>599</Characters>
  <Lines>4</Lines>
  <Paragraphs>1</Paragraphs>
  <TotalTime>5</TotalTime>
  <ScaleCrop>false</ScaleCrop>
  <LinksUpToDate>false</LinksUpToDate>
  <CharactersWithSpaces>703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2021-05-28T20:44:00Z</dcterms:created>
  <dc:creator>kstu user</dc:creator>
  <cp:lastModifiedBy>Denis Sacharnych</cp:lastModifiedBy>
  <cp:lastPrinted>2021-05-28T20:54:00Z</cp:lastPrinted>
  <dcterms:modified xsi:type="dcterms:W3CDTF">2021-06-03T07:03:11Z</dcterms:modified>
  <dc:title>ТАБЛИЦА РЕЗУЛЬТАТОВ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