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3"/>
      </w:tblGrid>
      <w:tr w:rsidR="009706D5" w:rsidRPr="009B25BE" w14:paraId="7EFC5381" w14:textId="77777777" w:rsidTr="00B30555">
        <w:trPr>
          <w:trHeight w:val="1975"/>
        </w:trPr>
        <w:tc>
          <w:tcPr>
            <w:tcW w:w="3539" w:type="dxa"/>
          </w:tcPr>
          <w:p w14:paraId="35570EAB" w14:textId="02A6F138" w:rsidR="00B30555" w:rsidRDefault="009706D5" w:rsidP="00B30555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FE09BF" wp14:editId="37A2EF06">
                  <wp:extent cx="1859280" cy="10287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22" cy="104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1B88BDEF" w14:textId="77777777" w:rsidR="00E57B80" w:rsidRDefault="00E57B80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A98F5C" w14:textId="72149AEF" w:rsidR="00B30555" w:rsidRPr="00C75698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5698">
              <w:rPr>
                <w:rFonts w:ascii="Times New Roman" w:hAnsi="Times New Roman" w:cs="Times New Roman"/>
                <w:sz w:val="21"/>
                <w:szCs w:val="21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НАУ</w:t>
            </w:r>
            <w:r w:rsidR="009D5324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И ВЫСШЕГО ОБРАЗОВАНИЯ</w:t>
            </w:r>
            <w:r w:rsidRPr="00C75698">
              <w:rPr>
                <w:rFonts w:ascii="Times New Roman" w:hAnsi="Times New Roman" w:cs="Times New Roman"/>
                <w:sz w:val="21"/>
                <w:szCs w:val="21"/>
              </w:rPr>
              <w:t xml:space="preserve"> РФ</w:t>
            </w:r>
          </w:p>
          <w:p w14:paraId="14ED9849" w14:textId="77777777" w:rsidR="00B30555" w:rsidRPr="00C75698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C75698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ФГБОУ ВО «Кемеровский государственный университет»</w:t>
            </w:r>
          </w:p>
          <w:p w14:paraId="79F7F684" w14:textId="6580F6C5" w:rsidR="00B30555" w:rsidRPr="00F43294" w:rsidRDefault="00B30555" w:rsidP="00B30555">
            <w:pPr>
              <w:pStyle w:val="1"/>
              <w:shd w:val="clear" w:color="auto" w:fill="FEFFFF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proofErr w:type="spellStart"/>
            <w:r w:rsidRPr="00F4329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Беловский</w:t>
            </w:r>
            <w:proofErr w:type="spellEnd"/>
            <w:r w:rsidRPr="00F4329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институт (филиал) </w:t>
            </w:r>
            <w:r w:rsidR="00050D89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(</w:t>
            </w:r>
            <w:r w:rsidR="00F43294" w:rsidRPr="00F4329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БИФ </w:t>
            </w:r>
            <w:proofErr w:type="spellStart"/>
            <w:r w:rsidR="00F43294" w:rsidRPr="00F4329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КемГУ</w:t>
            </w:r>
            <w:proofErr w:type="spellEnd"/>
            <w:r w:rsidR="00050D89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)</w:t>
            </w:r>
          </w:p>
          <w:p w14:paraId="3F7839E5" w14:textId="35CA8CD5" w:rsidR="00AD73FA" w:rsidRDefault="001835A7" w:rsidP="00BA5F48">
            <w:pPr>
              <w:pStyle w:val="1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proofErr w:type="spellStart"/>
            <w:r w:rsidRPr="001835A7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Алматинский</w:t>
            </w:r>
            <w:proofErr w:type="spellEnd"/>
            <w:r w:rsidRPr="001835A7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гуманитарно-экономический университет</w:t>
            </w:r>
            <w:r w:rsidR="00050D89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(АГЭУ)</w:t>
            </w:r>
          </w:p>
          <w:p w14:paraId="3297A75C" w14:textId="4CFDFFAA" w:rsidR="004F1AC2" w:rsidRDefault="00E3311E" w:rsidP="00BA5F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ГОУ ВПО «</w:t>
            </w:r>
            <w:proofErr w:type="spellStart"/>
            <w:r w:rsidR="004F1AC2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Горловский</w:t>
            </w:r>
            <w:proofErr w:type="spellEnd"/>
            <w:r w:rsidR="004F1AC2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институт иностранных языков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»</w:t>
            </w:r>
            <w:r w:rsidR="00050D89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(ГИИЯ)</w:t>
            </w:r>
          </w:p>
        </w:tc>
      </w:tr>
    </w:tbl>
    <w:p w14:paraId="29F36AD4" w14:textId="79D0DB40" w:rsidR="003C291E" w:rsidRPr="00FF05AA" w:rsidRDefault="003C291E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1"/>
          <w:sz w:val="25"/>
          <w:szCs w:val="25"/>
        </w:rPr>
      </w:pP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  <w:lang w:val="en-US"/>
        </w:rPr>
        <w:t>X</w:t>
      </w:r>
      <w:r w:rsidR="00E753AD">
        <w:rPr>
          <w:rFonts w:ascii="Times New Roman" w:hAnsi="Times New Roman" w:cs="Times New Roman"/>
          <w:b/>
          <w:bCs/>
          <w:spacing w:val="-1"/>
          <w:sz w:val="25"/>
          <w:szCs w:val="25"/>
          <w:lang w:val="en-US"/>
        </w:rPr>
        <w:t>V</w:t>
      </w: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 xml:space="preserve"> </w:t>
      </w:r>
      <w:r w:rsidR="00F32E59"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 xml:space="preserve">Международная </w:t>
      </w:r>
      <w:r w:rsidRPr="00FF05AA">
        <w:rPr>
          <w:rFonts w:ascii="Times New Roman" w:hAnsi="Times New Roman" w:cs="Times New Roman"/>
          <w:b/>
          <w:bCs/>
          <w:spacing w:val="-1"/>
          <w:sz w:val="25"/>
          <w:szCs w:val="25"/>
        </w:rPr>
        <w:t>научная конференция</w:t>
      </w:r>
    </w:p>
    <w:p w14:paraId="7A560919" w14:textId="3B02A16A" w:rsidR="00E753AD" w:rsidRDefault="003C291E" w:rsidP="00E753AD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3"/>
          <w:sz w:val="25"/>
          <w:szCs w:val="25"/>
        </w:rPr>
      </w:pPr>
      <w:r w:rsidRPr="00FF05AA">
        <w:rPr>
          <w:rFonts w:ascii="Times New Roman" w:hAnsi="Times New Roman" w:cs="Times New Roman"/>
          <w:b/>
          <w:bCs/>
          <w:spacing w:val="-3"/>
          <w:sz w:val="25"/>
          <w:szCs w:val="25"/>
        </w:rPr>
        <w:t>«Наука и образование</w:t>
      </w:r>
      <w:r w:rsidR="00E753AD">
        <w:rPr>
          <w:rFonts w:ascii="Times New Roman" w:hAnsi="Times New Roman" w:cs="Times New Roman"/>
          <w:b/>
          <w:bCs/>
          <w:spacing w:val="-3"/>
          <w:sz w:val="25"/>
          <w:szCs w:val="25"/>
        </w:rPr>
        <w:t>»</w:t>
      </w:r>
    </w:p>
    <w:p w14:paraId="36E9E88F" w14:textId="64BE3EB0" w:rsidR="003C291E" w:rsidRPr="00FF05AA" w:rsidRDefault="003C291E" w:rsidP="00230AC0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г. Белово, </w:t>
      </w:r>
      <w:r w:rsidR="00411FC8" w:rsidRPr="00411FC8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43351A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1108C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411FC8" w:rsidRPr="0041180B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43351A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="00106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753AD">
        <w:rPr>
          <w:rFonts w:ascii="Times New Roman" w:hAnsi="Times New Roman" w:cs="Times New Roman"/>
          <w:b/>
          <w:bCs/>
          <w:sz w:val="25"/>
          <w:szCs w:val="25"/>
        </w:rPr>
        <w:t>ноября</w:t>
      </w: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 20</w:t>
      </w:r>
      <w:r w:rsidR="00E753AD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43351A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Pr="00FF05AA">
        <w:rPr>
          <w:rFonts w:ascii="Times New Roman" w:hAnsi="Times New Roman" w:cs="Times New Roman"/>
          <w:b/>
          <w:bCs/>
          <w:sz w:val="25"/>
          <w:szCs w:val="25"/>
        </w:rPr>
        <w:t xml:space="preserve"> г.</w:t>
      </w:r>
    </w:p>
    <w:p w14:paraId="468B8779" w14:textId="77777777" w:rsidR="003C291E" w:rsidRPr="000835EB" w:rsidRDefault="003C291E" w:rsidP="00230AC0">
      <w:pPr>
        <w:pStyle w:val="1"/>
        <w:shd w:val="clear" w:color="auto" w:fill="FEFFFF"/>
        <w:ind w:left="2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8F868" w14:textId="7177C11F" w:rsidR="009A146B" w:rsidRPr="00CA0D3D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A0D3D">
        <w:rPr>
          <w:rFonts w:ascii="Times New Roman" w:hAnsi="Times New Roman" w:cs="Times New Roman"/>
          <w:sz w:val="26"/>
          <w:szCs w:val="26"/>
        </w:rPr>
        <w:t xml:space="preserve">Оргкомитет приглашает Вас к работе </w:t>
      </w:r>
      <w:r w:rsidRPr="00CA0D3D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303805" w:rsidRPr="00CA0D3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A0D3D">
        <w:rPr>
          <w:rFonts w:ascii="Times New Roman" w:hAnsi="Times New Roman" w:cs="Times New Roman"/>
          <w:sz w:val="26"/>
          <w:szCs w:val="26"/>
        </w:rPr>
        <w:t xml:space="preserve"> </w:t>
      </w:r>
      <w:r w:rsidR="00F32E59" w:rsidRPr="00CA0D3D">
        <w:rPr>
          <w:rFonts w:ascii="Times New Roman" w:hAnsi="Times New Roman" w:cs="Times New Roman"/>
          <w:sz w:val="26"/>
          <w:szCs w:val="26"/>
        </w:rPr>
        <w:t xml:space="preserve">Международной </w:t>
      </w:r>
      <w:r w:rsidRPr="00CA0D3D">
        <w:rPr>
          <w:rFonts w:ascii="Times New Roman" w:hAnsi="Times New Roman" w:cs="Times New Roman"/>
          <w:spacing w:val="-1"/>
          <w:sz w:val="26"/>
          <w:szCs w:val="26"/>
        </w:rPr>
        <w:t xml:space="preserve">научной конференции «Наука и образование», </w:t>
      </w:r>
      <w:r w:rsidR="009A146B" w:rsidRPr="00CA0D3D">
        <w:rPr>
          <w:rFonts w:ascii="Times New Roman" w:hAnsi="Times New Roman" w:cs="Times New Roman"/>
          <w:spacing w:val="-1"/>
          <w:sz w:val="26"/>
          <w:szCs w:val="26"/>
        </w:rPr>
        <w:t>которая состоится</w:t>
      </w:r>
      <w:r w:rsidRPr="00CA0D3D">
        <w:rPr>
          <w:rFonts w:ascii="Times New Roman" w:hAnsi="Times New Roman" w:cs="Times New Roman"/>
          <w:spacing w:val="-1"/>
          <w:sz w:val="26"/>
          <w:szCs w:val="26"/>
        </w:rPr>
        <w:t xml:space="preserve"> на базе Беловского института (филиала) </w:t>
      </w:r>
      <w:proofErr w:type="spellStart"/>
      <w:r w:rsidRPr="00CA0D3D">
        <w:rPr>
          <w:rFonts w:ascii="Times New Roman" w:hAnsi="Times New Roman" w:cs="Times New Roman"/>
          <w:spacing w:val="-1"/>
          <w:sz w:val="26"/>
          <w:szCs w:val="26"/>
        </w:rPr>
        <w:t>КемГУ</w:t>
      </w:r>
      <w:proofErr w:type="spellEnd"/>
      <w:r w:rsidR="009A146B" w:rsidRPr="00CA0D3D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A0D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14:paraId="2BBEAA9D" w14:textId="17D9D91F" w:rsidR="003C291E" w:rsidRPr="00CA0D3D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3D">
        <w:rPr>
          <w:rFonts w:ascii="Times New Roman" w:hAnsi="Times New Roman" w:cs="Times New Roman"/>
          <w:sz w:val="26"/>
          <w:szCs w:val="26"/>
        </w:rPr>
        <w:t xml:space="preserve">Целью конференции является </w:t>
      </w:r>
      <w:r w:rsidR="008C4942" w:rsidRPr="00CA0D3D">
        <w:rPr>
          <w:rFonts w:ascii="Times New Roman" w:hAnsi="Times New Roman" w:cs="Times New Roman"/>
          <w:sz w:val="26"/>
          <w:szCs w:val="26"/>
        </w:rPr>
        <w:t>обсуждение</w:t>
      </w:r>
      <w:r w:rsidRPr="00CA0D3D">
        <w:rPr>
          <w:rFonts w:ascii="Times New Roman" w:hAnsi="Times New Roman" w:cs="Times New Roman"/>
          <w:sz w:val="26"/>
          <w:szCs w:val="26"/>
        </w:rPr>
        <w:t>, анализ</w:t>
      </w:r>
      <w:r w:rsidR="0007353D" w:rsidRPr="00CA0D3D">
        <w:rPr>
          <w:rFonts w:ascii="Times New Roman" w:hAnsi="Times New Roman" w:cs="Times New Roman"/>
          <w:sz w:val="26"/>
          <w:szCs w:val="26"/>
        </w:rPr>
        <w:t xml:space="preserve"> и обобщение</w:t>
      </w:r>
      <w:r w:rsidRPr="00CA0D3D">
        <w:rPr>
          <w:rFonts w:ascii="Times New Roman" w:hAnsi="Times New Roman" w:cs="Times New Roman"/>
          <w:sz w:val="26"/>
          <w:szCs w:val="26"/>
        </w:rPr>
        <w:t xml:space="preserve"> наиболее актуальных аспектов</w:t>
      </w:r>
      <w:r w:rsidR="008C4942" w:rsidRPr="00CA0D3D">
        <w:rPr>
          <w:rFonts w:ascii="Times New Roman" w:hAnsi="Times New Roman" w:cs="Times New Roman"/>
          <w:sz w:val="26"/>
          <w:szCs w:val="26"/>
        </w:rPr>
        <w:t xml:space="preserve">, проблем </w:t>
      </w:r>
      <w:r w:rsidR="00303805" w:rsidRPr="00CA0D3D">
        <w:rPr>
          <w:rFonts w:ascii="Times New Roman" w:hAnsi="Times New Roman" w:cs="Times New Roman"/>
          <w:sz w:val="26"/>
          <w:szCs w:val="26"/>
        </w:rPr>
        <w:t>современной науки и образования</w:t>
      </w:r>
      <w:r w:rsidR="008C4942" w:rsidRPr="00CA0D3D">
        <w:rPr>
          <w:rFonts w:ascii="Times New Roman" w:hAnsi="Times New Roman" w:cs="Times New Roman"/>
          <w:sz w:val="26"/>
          <w:szCs w:val="26"/>
        </w:rPr>
        <w:t>.</w:t>
      </w:r>
    </w:p>
    <w:p w14:paraId="4CA41430" w14:textId="77777777" w:rsidR="003C291E" w:rsidRPr="00CA0D3D" w:rsidRDefault="00507673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A0D3D">
        <w:rPr>
          <w:rFonts w:ascii="Times New Roman" w:hAnsi="Times New Roman" w:cs="Times New Roman"/>
          <w:spacing w:val="-6"/>
          <w:sz w:val="26"/>
          <w:szCs w:val="26"/>
        </w:rPr>
        <w:t xml:space="preserve">По результатам работы конференции </w:t>
      </w:r>
      <w:r w:rsidR="00201C3D" w:rsidRPr="00CA0D3D">
        <w:rPr>
          <w:rFonts w:ascii="Times New Roman" w:hAnsi="Times New Roman" w:cs="Times New Roman"/>
          <w:spacing w:val="-6"/>
          <w:sz w:val="26"/>
          <w:szCs w:val="26"/>
        </w:rPr>
        <w:t xml:space="preserve">планируется </w:t>
      </w:r>
      <w:r w:rsidRPr="00CA0D3D">
        <w:rPr>
          <w:rFonts w:ascii="Times New Roman" w:hAnsi="Times New Roman" w:cs="Times New Roman"/>
          <w:spacing w:val="-6"/>
          <w:sz w:val="26"/>
          <w:szCs w:val="26"/>
        </w:rPr>
        <w:t>издан</w:t>
      </w:r>
      <w:r w:rsidR="00201C3D" w:rsidRPr="00CA0D3D">
        <w:rPr>
          <w:rFonts w:ascii="Times New Roman" w:hAnsi="Times New Roman" w:cs="Times New Roman"/>
          <w:spacing w:val="-6"/>
          <w:sz w:val="26"/>
          <w:szCs w:val="26"/>
        </w:rPr>
        <w:t>ие</w:t>
      </w:r>
      <w:r w:rsidRPr="00CA0D3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3C291E" w:rsidRPr="00CA0D3D">
        <w:rPr>
          <w:rFonts w:ascii="Times New Roman" w:hAnsi="Times New Roman" w:cs="Times New Roman"/>
          <w:spacing w:val="-6"/>
          <w:sz w:val="26"/>
          <w:szCs w:val="26"/>
        </w:rPr>
        <w:t>Сборник</w:t>
      </w:r>
      <w:r w:rsidR="00201C3D" w:rsidRPr="00CA0D3D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3C291E" w:rsidRPr="00CA0D3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A0D3D">
        <w:rPr>
          <w:rFonts w:ascii="Times New Roman" w:hAnsi="Times New Roman" w:cs="Times New Roman"/>
          <w:spacing w:val="-6"/>
          <w:sz w:val="26"/>
          <w:szCs w:val="26"/>
        </w:rPr>
        <w:t>трудов</w:t>
      </w:r>
      <w:r w:rsidR="00201C3D" w:rsidRPr="00CA0D3D">
        <w:rPr>
          <w:rFonts w:ascii="Times New Roman" w:hAnsi="Times New Roman" w:cs="Times New Roman"/>
          <w:spacing w:val="-6"/>
          <w:sz w:val="26"/>
          <w:szCs w:val="26"/>
        </w:rPr>
        <w:t xml:space="preserve">, материалы которого будут </w:t>
      </w:r>
      <w:r w:rsidR="003C291E" w:rsidRPr="00CA0D3D">
        <w:rPr>
          <w:rFonts w:ascii="Times New Roman" w:hAnsi="Times New Roman" w:cs="Times New Roman"/>
          <w:spacing w:val="-6"/>
          <w:sz w:val="26"/>
          <w:szCs w:val="26"/>
        </w:rPr>
        <w:t>размещен</w:t>
      </w:r>
      <w:r w:rsidR="00201C3D" w:rsidRPr="00CA0D3D">
        <w:rPr>
          <w:rFonts w:ascii="Times New Roman" w:hAnsi="Times New Roman" w:cs="Times New Roman"/>
          <w:spacing w:val="-6"/>
          <w:sz w:val="26"/>
          <w:szCs w:val="26"/>
        </w:rPr>
        <w:t>ы</w:t>
      </w:r>
      <w:r w:rsidR="003C291E" w:rsidRPr="00CA0D3D">
        <w:rPr>
          <w:rFonts w:ascii="Times New Roman" w:hAnsi="Times New Roman" w:cs="Times New Roman"/>
          <w:spacing w:val="-6"/>
          <w:sz w:val="26"/>
          <w:szCs w:val="26"/>
        </w:rPr>
        <w:t xml:space="preserve"> в базе научного цитирования РИНЦ.</w:t>
      </w:r>
    </w:p>
    <w:p w14:paraId="4DA75665" w14:textId="77777777" w:rsidR="003C291E" w:rsidRPr="00CA0D3D" w:rsidRDefault="000F1DCB" w:rsidP="00813141">
      <w:pPr>
        <w:pStyle w:val="1"/>
        <w:shd w:val="clear" w:color="auto" w:fill="FEFFFF"/>
        <w:spacing w:before="216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CA0D3D">
        <w:rPr>
          <w:rFonts w:ascii="Times New Roman" w:hAnsi="Times New Roman" w:cs="Times New Roman"/>
          <w:b/>
          <w:bCs/>
          <w:spacing w:val="-2"/>
          <w:sz w:val="26"/>
          <w:szCs w:val="26"/>
        </w:rPr>
        <w:t>Программный комитет</w:t>
      </w:r>
      <w:r w:rsidR="003C291E" w:rsidRPr="00CA0D3D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конференции:</w:t>
      </w:r>
    </w:p>
    <w:p w14:paraId="27AA3C2E" w14:textId="77777777" w:rsidR="003C291E" w:rsidRPr="0030135C" w:rsidRDefault="00F3144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>Просеков А.</w:t>
      </w:r>
      <w:r w:rsidR="003C291E"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Ю. – д.т.н., </w:t>
      </w:r>
      <w:r w:rsidR="00AD7211"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>профессор</w:t>
      </w:r>
      <w:r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РАН</w:t>
      </w:r>
      <w:r w:rsidR="003C291E"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, </w:t>
      </w:r>
      <w:r w:rsidR="00027FFB"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>ректор</w:t>
      </w:r>
      <w:r w:rsidR="003C291E"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  <w:r w:rsidR="00A31BD4"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>Кемеровского государственного университета</w:t>
      </w:r>
      <w:r w:rsidR="003F0B43"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>, Россия</w:t>
      </w:r>
    </w:p>
    <w:p w14:paraId="7538033F" w14:textId="745B0001" w:rsidR="003C291E" w:rsidRPr="007A72DB" w:rsidRDefault="00F3144E" w:rsidP="00813141">
      <w:pPr>
        <w:pStyle w:val="1"/>
        <w:shd w:val="clear" w:color="auto" w:fill="FEFFFF"/>
        <w:ind w:left="5" w:firstLine="709"/>
        <w:jc w:val="both"/>
        <w:rPr>
          <w:rFonts w:ascii="Times New Roman" w:hAnsi="Times New Roman" w:cs="Times New Roman"/>
          <w:color w:val="auto"/>
          <w:spacing w:val="-8"/>
          <w:sz w:val="26"/>
          <w:szCs w:val="26"/>
        </w:rPr>
      </w:pPr>
      <w:proofErr w:type="spellStart"/>
      <w:r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>Корвяков</w:t>
      </w:r>
      <w:proofErr w:type="spellEnd"/>
      <w:r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В.</w:t>
      </w:r>
      <w:r w:rsidR="003C291E" w:rsidRPr="003013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А. – </w:t>
      </w:r>
      <w:proofErr w:type="spellStart"/>
      <w:r w:rsidR="003C291E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д.п.н</w:t>
      </w:r>
      <w:proofErr w:type="spellEnd"/>
      <w:r w:rsidR="003C291E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., проф</w:t>
      </w:r>
      <w:r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ессор</w:t>
      </w:r>
      <w:r w:rsidR="003C291E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, ректор </w:t>
      </w:r>
      <w:proofErr w:type="spellStart"/>
      <w:r w:rsidR="00F573CF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Алматинск</w:t>
      </w:r>
      <w:r w:rsidR="00E57B80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ого</w:t>
      </w:r>
      <w:proofErr w:type="spellEnd"/>
      <w:r w:rsidR="00F573CF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гуманитарно-экономическ</w:t>
      </w:r>
      <w:r w:rsidR="00E57B80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ого</w:t>
      </w:r>
      <w:r w:rsidR="00F573CF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университет</w:t>
      </w:r>
      <w:r w:rsidR="00E57B80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а</w:t>
      </w:r>
      <w:r w:rsidR="003F0B43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,</w:t>
      </w:r>
      <w:r w:rsidR="00F573CF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  <w:r w:rsidR="003F0B43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Казахстан</w:t>
      </w:r>
      <w:r w:rsidR="00A4245F">
        <w:rPr>
          <w:rFonts w:ascii="Times New Roman" w:hAnsi="Times New Roman" w:cs="Times New Roman"/>
          <w:color w:val="auto"/>
          <w:spacing w:val="-8"/>
          <w:sz w:val="26"/>
          <w:szCs w:val="26"/>
        </w:rPr>
        <w:t>.</w:t>
      </w:r>
      <w:bookmarkStart w:id="0" w:name="_GoBack"/>
      <w:bookmarkEnd w:id="0"/>
      <w:r w:rsidR="003C291E"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</w:p>
    <w:p w14:paraId="2B8B100A" w14:textId="435DA538" w:rsidR="004F1AC2" w:rsidRPr="004F1AC2" w:rsidRDefault="004F1AC2" w:rsidP="004F1AC2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spacing w:val="-8"/>
          <w:sz w:val="26"/>
          <w:szCs w:val="26"/>
        </w:rPr>
      </w:pPr>
      <w:proofErr w:type="spellStart"/>
      <w:r w:rsidRPr="007A72DB">
        <w:rPr>
          <w:rFonts w:ascii="Times New Roman" w:hAnsi="Times New Roman" w:cs="Times New Roman"/>
          <w:bCs/>
          <w:color w:val="auto"/>
          <w:spacing w:val="-8"/>
          <w:sz w:val="26"/>
          <w:szCs w:val="26"/>
        </w:rPr>
        <w:t>Кочетова</w:t>
      </w:r>
      <w:proofErr w:type="spellEnd"/>
      <w:r w:rsidRPr="007A72DB">
        <w:rPr>
          <w:rFonts w:ascii="Times New Roman" w:hAnsi="Times New Roman" w:cs="Times New Roman"/>
          <w:bCs/>
          <w:color w:val="auto"/>
          <w:spacing w:val="-8"/>
          <w:sz w:val="26"/>
          <w:szCs w:val="26"/>
        </w:rPr>
        <w:t xml:space="preserve"> Светлана Александровна </w:t>
      </w:r>
      <w:r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– </w:t>
      </w:r>
      <w:proofErr w:type="spellStart"/>
      <w:r w:rsidRPr="007A72DB">
        <w:rPr>
          <w:rFonts w:ascii="Times New Roman" w:hAnsi="Times New Roman" w:cs="Times New Roman"/>
          <w:color w:val="auto"/>
          <w:spacing w:val="-8"/>
          <w:sz w:val="26"/>
          <w:szCs w:val="26"/>
        </w:rPr>
        <w:t>д.фл</w:t>
      </w:r>
      <w:r>
        <w:rPr>
          <w:rFonts w:ascii="Times New Roman" w:hAnsi="Times New Roman" w:cs="Times New Roman"/>
          <w:spacing w:val="-8"/>
          <w:sz w:val="26"/>
          <w:szCs w:val="26"/>
        </w:rPr>
        <w:t>.н</w:t>
      </w:r>
      <w:proofErr w:type="spellEnd"/>
      <w:r>
        <w:rPr>
          <w:rFonts w:ascii="Times New Roman" w:hAnsi="Times New Roman" w:cs="Times New Roman"/>
          <w:spacing w:val="-8"/>
          <w:sz w:val="26"/>
          <w:szCs w:val="26"/>
        </w:rPr>
        <w:t>.</w:t>
      </w:r>
      <w:r w:rsidRPr="004F1AC2">
        <w:rPr>
          <w:rFonts w:ascii="Times New Roman" w:hAnsi="Times New Roman" w:cs="Times New Roman"/>
          <w:spacing w:val="-8"/>
          <w:sz w:val="26"/>
          <w:szCs w:val="26"/>
        </w:rPr>
        <w:t>, профессор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, ректор </w:t>
      </w:r>
      <w:proofErr w:type="spellStart"/>
      <w:r w:rsidRPr="004F1AC2">
        <w:rPr>
          <w:rFonts w:ascii="Times New Roman" w:hAnsi="Times New Roman" w:cs="Times New Roman"/>
          <w:bCs/>
          <w:spacing w:val="-8"/>
          <w:sz w:val="26"/>
          <w:szCs w:val="26"/>
        </w:rPr>
        <w:t>Горловск</w:t>
      </w:r>
      <w:r>
        <w:rPr>
          <w:rFonts w:ascii="Times New Roman" w:hAnsi="Times New Roman" w:cs="Times New Roman"/>
          <w:bCs/>
          <w:spacing w:val="-8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</w:t>
      </w:r>
      <w:r w:rsidRPr="004F1AC2">
        <w:rPr>
          <w:rFonts w:ascii="Times New Roman" w:hAnsi="Times New Roman" w:cs="Times New Roman"/>
          <w:bCs/>
          <w:spacing w:val="-8"/>
          <w:sz w:val="26"/>
          <w:szCs w:val="26"/>
        </w:rPr>
        <w:t>институт</w:t>
      </w:r>
      <w:r>
        <w:rPr>
          <w:rFonts w:ascii="Times New Roman" w:hAnsi="Times New Roman" w:cs="Times New Roman"/>
          <w:bCs/>
          <w:spacing w:val="-8"/>
          <w:sz w:val="26"/>
          <w:szCs w:val="26"/>
        </w:rPr>
        <w:t>а</w:t>
      </w:r>
      <w:r w:rsidRPr="004F1AC2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иностранных языков</w:t>
      </w:r>
      <w:r>
        <w:rPr>
          <w:rFonts w:ascii="Times New Roman" w:hAnsi="Times New Roman" w:cs="Times New Roman"/>
          <w:bCs/>
          <w:spacing w:val="-8"/>
          <w:sz w:val="26"/>
          <w:szCs w:val="26"/>
        </w:rPr>
        <w:t>, Россия</w:t>
      </w:r>
    </w:p>
    <w:p w14:paraId="07A72782" w14:textId="2780C71B" w:rsidR="00FC4D8D" w:rsidRPr="00CA0D3D" w:rsidRDefault="00FC4D8D" w:rsidP="004F1AC2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AC2">
        <w:rPr>
          <w:rFonts w:ascii="Times New Roman" w:hAnsi="Times New Roman" w:cs="Times New Roman"/>
          <w:spacing w:val="-8"/>
          <w:sz w:val="26"/>
          <w:szCs w:val="26"/>
        </w:rPr>
        <w:t>Саркисян В.</w:t>
      </w:r>
      <w:r w:rsidRPr="00CA0D3D">
        <w:rPr>
          <w:rFonts w:ascii="Times New Roman" w:hAnsi="Times New Roman" w:cs="Times New Roman"/>
          <w:sz w:val="26"/>
          <w:szCs w:val="26"/>
        </w:rPr>
        <w:t xml:space="preserve">А. – к.т.н., доцент, директор Беловского института </w:t>
      </w:r>
      <w:r w:rsidR="004F1AC2">
        <w:rPr>
          <w:rFonts w:ascii="Times New Roman" w:hAnsi="Times New Roman" w:cs="Times New Roman"/>
          <w:sz w:val="26"/>
          <w:szCs w:val="26"/>
        </w:rPr>
        <w:t>(</w:t>
      </w:r>
      <w:r w:rsidRPr="00CA0D3D">
        <w:rPr>
          <w:rFonts w:ascii="Times New Roman" w:hAnsi="Times New Roman" w:cs="Times New Roman"/>
          <w:sz w:val="26"/>
          <w:szCs w:val="26"/>
        </w:rPr>
        <w:t>филиала</w:t>
      </w:r>
      <w:r w:rsidR="004F1AC2">
        <w:rPr>
          <w:rFonts w:ascii="Times New Roman" w:hAnsi="Times New Roman" w:cs="Times New Roman"/>
          <w:sz w:val="26"/>
          <w:szCs w:val="26"/>
        </w:rPr>
        <w:t>)</w:t>
      </w:r>
      <w:r w:rsidRPr="00CA0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0D3D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CA0D3D">
        <w:rPr>
          <w:rFonts w:ascii="Times New Roman" w:hAnsi="Times New Roman" w:cs="Times New Roman"/>
          <w:sz w:val="26"/>
          <w:szCs w:val="26"/>
        </w:rPr>
        <w:t>, Россия</w:t>
      </w:r>
    </w:p>
    <w:p w14:paraId="395DAB24" w14:textId="48701D59" w:rsidR="00FC4D8D" w:rsidRPr="007A72DB" w:rsidRDefault="00FC4D8D" w:rsidP="00813141">
      <w:pPr>
        <w:pStyle w:val="1"/>
        <w:shd w:val="clear" w:color="auto" w:fill="FEFFFF"/>
        <w:ind w:left="5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A72DB">
        <w:rPr>
          <w:rFonts w:ascii="Times New Roman" w:hAnsi="Times New Roman" w:cs="Times New Roman"/>
          <w:color w:val="auto"/>
          <w:sz w:val="26"/>
          <w:szCs w:val="26"/>
        </w:rPr>
        <w:t xml:space="preserve">Долганов Д.Н. – </w:t>
      </w:r>
      <w:proofErr w:type="spellStart"/>
      <w:r w:rsidRPr="007A72DB">
        <w:rPr>
          <w:rFonts w:ascii="Times New Roman" w:hAnsi="Times New Roman" w:cs="Times New Roman"/>
          <w:color w:val="auto"/>
          <w:sz w:val="26"/>
          <w:szCs w:val="26"/>
        </w:rPr>
        <w:t>д.пс.н</w:t>
      </w:r>
      <w:proofErr w:type="spellEnd"/>
      <w:r w:rsidRPr="007A72DB">
        <w:rPr>
          <w:rFonts w:ascii="Times New Roman" w:hAnsi="Times New Roman" w:cs="Times New Roman"/>
          <w:color w:val="auto"/>
          <w:sz w:val="26"/>
          <w:szCs w:val="26"/>
        </w:rPr>
        <w:t xml:space="preserve">., профессор кафедры </w:t>
      </w:r>
      <w:r w:rsidR="00BA5F48" w:rsidRPr="007A72DB">
        <w:rPr>
          <w:rFonts w:ascii="Times New Roman" w:hAnsi="Times New Roman" w:cs="Times New Roman"/>
          <w:color w:val="auto"/>
          <w:sz w:val="26"/>
          <w:szCs w:val="26"/>
        </w:rPr>
        <w:t xml:space="preserve">общей </w:t>
      </w:r>
      <w:r w:rsidR="0043589D" w:rsidRPr="007A72DB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="00BA5F48" w:rsidRPr="007A72DB">
        <w:rPr>
          <w:rFonts w:ascii="Times New Roman" w:hAnsi="Times New Roman" w:cs="Times New Roman"/>
          <w:color w:val="auto"/>
          <w:sz w:val="26"/>
          <w:szCs w:val="26"/>
        </w:rPr>
        <w:t xml:space="preserve">социальной </w:t>
      </w:r>
      <w:r w:rsidR="0043589D" w:rsidRPr="007A72DB">
        <w:rPr>
          <w:rFonts w:ascii="Times New Roman" w:hAnsi="Times New Roman" w:cs="Times New Roman"/>
          <w:color w:val="auto"/>
          <w:sz w:val="26"/>
          <w:szCs w:val="26"/>
        </w:rPr>
        <w:t>психологии</w:t>
      </w:r>
      <w:r w:rsidR="00BA5F48" w:rsidRPr="007A72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3589D" w:rsidRPr="007A72DB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BA5F48" w:rsidRPr="007A72DB">
        <w:rPr>
          <w:rFonts w:ascii="Times New Roman" w:hAnsi="Times New Roman" w:cs="Times New Roman"/>
          <w:color w:val="auto"/>
          <w:sz w:val="26"/>
          <w:szCs w:val="26"/>
        </w:rPr>
        <w:t>нститута психологии и педагогики Тюменского государственного университета</w:t>
      </w:r>
      <w:r w:rsidRPr="007A72DB">
        <w:rPr>
          <w:rFonts w:ascii="Times New Roman" w:hAnsi="Times New Roman" w:cs="Times New Roman"/>
          <w:color w:val="auto"/>
          <w:sz w:val="26"/>
          <w:szCs w:val="26"/>
        </w:rPr>
        <w:t>, Россия</w:t>
      </w:r>
      <w:r w:rsidR="0043589D" w:rsidRPr="007A72D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A006C98" w14:textId="0EBC0E31" w:rsidR="000F1DCB" w:rsidRPr="000F124B" w:rsidRDefault="00462197" w:rsidP="00462197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color w:val="auto"/>
          <w:spacing w:val="-8"/>
          <w:sz w:val="26"/>
          <w:szCs w:val="26"/>
        </w:rPr>
      </w:pPr>
      <w:r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Перминов В</w:t>
      </w:r>
      <w:r w:rsidR="00573306"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.</w:t>
      </w:r>
      <w:r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А</w:t>
      </w:r>
      <w:r w:rsidR="00573306"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. – д.</w:t>
      </w:r>
      <w:r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ф</w:t>
      </w:r>
      <w:r w:rsidR="00573306"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.</w:t>
      </w:r>
      <w:r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-м</w:t>
      </w:r>
      <w:r w:rsidR="00573306"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.</w:t>
      </w:r>
      <w:r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н</w:t>
      </w:r>
      <w:r w:rsidR="00573306"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.,</w:t>
      </w:r>
      <w:r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профессор отделения контроля и диагностики</w:t>
      </w:r>
      <w:r w:rsidR="00573306"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Томског</w:t>
      </w:r>
      <w:r w:rsidR="009B25BE" w:rsidRP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о политехнического университета, Россия</w:t>
      </w:r>
      <w:r w:rsidR="000F124B">
        <w:rPr>
          <w:rFonts w:ascii="Times New Roman" w:hAnsi="Times New Roman" w:cs="Times New Roman"/>
          <w:color w:val="auto"/>
          <w:spacing w:val="-8"/>
          <w:sz w:val="26"/>
          <w:szCs w:val="26"/>
        </w:rPr>
        <w:t>.</w:t>
      </w:r>
    </w:p>
    <w:p w14:paraId="5C3863A6" w14:textId="77777777" w:rsidR="00462197" w:rsidRPr="007A72DB" w:rsidRDefault="00462197" w:rsidP="00813141">
      <w:pPr>
        <w:pStyle w:val="1"/>
        <w:shd w:val="clear" w:color="auto" w:fill="FEFFFF"/>
        <w:ind w:left="5" w:firstLine="709"/>
        <w:jc w:val="both"/>
        <w:rPr>
          <w:rFonts w:ascii="Times New Roman" w:hAnsi="Times New Roman" w:cs="Times New Roman"/>
          <w:color w:val="auto"/>
          <w:spacing w:val="-8"/>
          <w:sz w:val="26"/>
          <w:szCs w:val="26"/>
        </w:rPr>
      </w:pPr>
    </w:p>
    <w:p w14:paraId="20E71372" w14:textId="6E9230AB" w:rsidR="006510F3" w:rsidRPr="006510F3" w:rsidRDefault="006510F3" w:rsidP="006510F3">
      <w:pPr>
        <w:pStyle w:val="1"/>
        <w:shd w:val="clear" w:color="auto" w:fill="FEFFFF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6510F3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В связи с нестабильной эпидемиологической обстановкой, работа конференции будет проходить в формате онлайн </w:t>
      </w:r>
      <w:r w:rsidRPr="00B40244">
        <w:rPr>
          <w:rFonts w:ascii="Times New Roman" w:hAnsi="Times New Roman" w:cs="Times New Roman"/>
          <w:b/>
          <w:bCs/>
          <w:spacing w:val="-2"/>
          <w:sz w:val="26"/>
          <w:szCs w:val="26"/>
        </w:rPr>
        <w:t>(</w:t>
      </w:r>
      <w:r w:rsidR="00554143" w:rsidRPr="00B40244">
        <w:rPr>
          <w:rFonts w:ascii="Times New Roman" w:hAnsi="Times New Roman" w:cs="Times New Roman"/>
          <w:b/>
          <w:bCs/>
          <w:spacing w:val="-2"/>
          <w:sz w:val="26"/>
          <w:szCs w:val="26"/>
        </w:rPr>
        <w:t>информационная платформа</w:t>
      </w:r>
      <w:r w:rsidRPr="00B4024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554143" w:rsidRPr="00B40244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>MOODLE</w:t>
      </w:r>
      <w:r w:rsidRPr="00B40244">
        <w:rPr>
          <w:rFonts w:ascii="Times New Roman" w:hAnsi="Times New Roman" w:cs="Times New Roman"/>
          <w:b/>
          <w:bCs/>
          <w:spacing w:val="-2"/>
          <w:sz w:val="26"/>
          <w:szCs w:val="26"/>
        </w:rPr>
        <w:t>).</w:t>
      </w:r>
    </w:p>
    <w:p w14:paraId="5BE1C6E4" w14:textId="77777777" w:rsidR="006510F3" w:rsidRDefault="006510F3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14:paraId="45B06239" w14:textId="77777777" w:rsidR="003C291E" w:rsidRPr="00CA0D3D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CA0D3D">
        <w:rPr>
          <w:rFonts w:ascii="Times New Roman" w:hAnsi="Times New Roman" w:cs="Times New Roman"/>
          <w:b/>
          <w:bCs/>
          <w:spacing w:val="-2"/>
          <w:sz w:val="26"/>
          <w:szCs w:val="26"/>
        </w:rPr>
        <w:t>Направления работы</w:t>
      </w:r>
      <w:r w:rsidR="00FF05AA" w:rsidRPr="00CA0D3D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конференции:</w:t>
      </w:r>
    </w:p>
    <w:p w14:paraId="13F33D0A" w14:textId="21B6BCE1" w:rsidR="00DE0672" w:rsidRPr="00CA0D3D" w:rsidRDefault="00DE0672" w:rsidP="00DE0672">
      <w:pPr>
        <w:pStyle w:val="1"/>
        <w:numPr>
          <w:ilvl w:val="0"/>
          <w:numId w:val="15"/>
        </w:numPr>
        <w:shd w:val="clear" w:color="auto" w:fill="FEFFFF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A0D3D">
        <w:rPr>
          <w:rFonts w:ascii="Times New Roman" w:hAnsi="Times New Roman" w:cs="Times New Roman"/>
          <w:spacing w:val="-8"/>
          <w:sz w:val="26"/>
          <w:szCs w:val="26"/>
        </w:rPr>
        <w:t>Экономика, управление, финансы</w:t>
      </w:r>
      <w:r w:rsidR="00BA5F4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14:paraId="4D17211A" w14:textId="7A78D28F" w:rsidR="00DE0672" w:rsidRPr="00AF56CF" w:rsidRDefault="00AF56CF" w:rsidP="00A6433F">
      <w:pPr>
        <w:pStyle w:val="1"/>
        <w:numPr>
          <w:ilvl w:val="0"/>
          <w:numId w:val="15"/>
        </w:numPr>
        <w:shd w:val="clear" w:color="auto" w:fill="FEFFFF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AF56CF">
        <w:rPr>
          <w:rFonts w:ascii="Times New Roman" w:hAnsi="Times New Roman" w:cs="Times New Roman"/>
          <w:spacing w:val="-8"/>
          <w:sz w:val="26"/>
          <w:szCs w:val="26"/>
        </w:rPr>
        <w:t>Психология, с</w:t>
      </w:r>
      <w:r w:rsidR="00DE0672" w:rsidRPr="00AF56CF">
        <w:rPr>
          <w:rFonts w:ascii="Times New Roman" w:hAnsi="Times New Roman" w:cs="Times New Roman"/>
          <w:spacing w:val="-8"/>
          <w:sz w:val="26"/>
          <w:szCs w:val="26"/>
        </w:rPr>
        <w:t>оциология</w:t>
      </w:r>
      <w:r w:rsidRPr="00AF56CF">
        <w:rPr>
          <w:rFonts w:ascii="Times New Roman" w:hAnsi="Times New Roman" w:cs="Times New Roman"/>
          <w:spacing w:val="-8"/>
          <w:sz w:val="26"/>
          <w:szCs w:val="26"/>
        </w:rPr>
        <w:t>, философия</w:t>
      </w:r>
      <w:r w:rsidR="00BA5F4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14:paraId="0B5DB266" w14:textId="0832BB74" w:rsidR="00DE0672" w:rsidRPr="00CA0D3D" w:rsidRDefault="00DE0672" w:rsidP="00DE0672">
      <w:pPr>
        <w:pStyle w:val="1"/>
        <w:numPr>
          <w:ilvl w:val="0"/>
          <w:numId w:val="15"/>
        </w:numPr>
        <w:shd w:val="clear" w:color="auto" w:fill="FEFFFF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A0D3D">
        <w:rPr>
          <w:rFonts w:ascii="Times New Roman" w:hAnsi="Times New Roman" w:cs="Times New Roman"/>
          <w:spacing w:val="-8"/>
          <w:sz w:val="26"/>
          <w:szCs w:val="26"/>
        </w:rPr>
        <w:t>Филология</w:t>
      </w:r>
      <w:r w:rsidR="00AF56CF">
        <w:rPr>
          <w:rFonts w:ascii="Times New Roman" w:hAnsi="Times New Roman" w:cs="Times New Roman"/>
          <w:spacing w:val="-8"/>
          <w:sz w:val="26"/>
          <w:szCs w:val="26"/>
        </w:rPr>
        <w:t xml:space="preserve"> и педагогика</w:t>
      </w:r>
      <w:r w:rsidR="00BA5F4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14:paraId="0197ADA0" w14:textId="1D4DFC3A" w:rsidR="00DE0672" w:rsidRPr="00CA0D3D" w:rsidRDefault="00DE0672" w:rsidP="00DE0672">
      <w:pPr>
        <w:pStyle w:val="1"/>
        <w:numPr>
          <w:ilvl w:val="0"/>
          <w:numId w:val="15"/>
        </w:numPr>
        <w:shd w:val="clear" w:color="auto" w:fill="FEFFFF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A0D3D">
        <w:rPr>
          <w:rFonts w:ascii="Times New Roman" w:hAnsi="Times New Roman" w:cs="Times New Roman"/>
          <w:spacing w:val="-8"/>
          <w:sz w:val="26"/>
          <w:szCs w:val="26"/>
        </w:rPr>
        <w:t>Математика</w:t>
      </w:r>
      <w:r w:rsidR="00AF56CF">
        <w:rPr>
          <w:rFonts w:ascii="Times New Roman" w:hAnsi="Times New Roman" w:cs="Times New Roman"/>
          <w:spacing w:val="-8"/>
          <w:sz w:val="26"/>
          <w:szCs w:val="26"/>
        </w:rPr>
        <w:t xml:space="preserve"> и</w:t>
      </w:r>
      <w:r w:rsidRPr="00CA0D3D">
        <w:rPr>
          <w:rFonts w:ascii="Times New Roman" w:hAnsi="Times New Roman" w:cs="Times New Roman"/>
          <w:spacing w:val="-8"/>
          <w:sz w:val="26"/>
          <w:szCs w:val="26"/>
        </w:rPr>
        <w:t xml:space="preserve"> информатика</w:t>
      </w:r>
      <w:r w:rsidR="00BA5F4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14:paraId="32EC9643" w14:textId="53D2018E" w:rsidR="00DE0672" w:rsidRPr="00AF56CF" w:rsidRDefault="00AF56CF" w:rsidP="00E6179F">
      <w:pPr>
        <w:pStyle w:val="1"/>
        <w:numPr>
          <w:ilvl w:val="0"/>
          <w:numId w:val="15"/>
        </w:numPr>
        <w:shd w:val="clear" w:color="auto" w:fill="FEFFFF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AF56CF">
        <w:rPr>
          <w:rFonts w:ascii="Times New Roman" w:hAnsi="Times New Roman" w:cs="Times New Roman"/>
          <w:spacing w:val="-8"/>
          <w:sz w:val="26"/>
          <w:szCs w:val="26"/>
        </w:rPr>
        <w:t>История и п</w:t>
      </w:r>
      <w:r w:rsidR="00DE0672" w:rsidRPr="00AF56CF">
        <w:rPr>
          <w:rFonts w:ascii="Times New Roman" w:hAnsi="Times New Roman" w:cs="Times New Roman"/>
          <w:spacing w:val="-8"/>
          <w:sz w:val="26"/>
          <w:szCs w:val="26"/>
        </w:rPr>
        <w:t>раво</w:t>
      </w:r>
      <w:r w:rsidR="00BA5F4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14:paraId="394D5897" w14:textId="3A927F2D" w:rsidR="00DE0672" w:rsidRPr="00CA0D3D" w:rsidRDefault="00DE0672" w:rsidP="00DE0672">
      <w:pPr>
        <w:pStyle w:val="1"/>
        <w:numPr>
          <w:ilvl w:val="0"/>
          <w:numId w:val="15"/>
        </w:numPr>
        <w:shd w:val="clear" w:color="auto" w:fill="FEFFFF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A0D3D">
        <w:rPr>
          <w:rFonts w:ascii="Times New Roman" w:hAnsi="Times New Roman" w:cs="Times New Roman"/>
          <w:spacing w:val="-8"/>
          <w:sz w:val="26"/>
          <w:szCs w:val="26"/>
        </w:rPr>
        <w:t>Естественные науки</w:t>
      </w:r>
      <w:r w:rsidR="00BA5F4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14:paraId="2C16E9E5" w14:textId="77777777" w:rsidR="003C291E" w:rsidRPr="00CA0D3D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0617BEE0" w14:textId="77777777" w:rsidR="003C291E" w:rsidRPr="00CA0D3D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A0D3D">
        <w:rPr>
          <w:rFonts w:ascii="Times New Roman" w:hAnsi="Times New Roman" w:cs="Times New Roman"/>
          <w:spacing w:val="-1"/>
          <w:sz w:val="26"/>
          <w:szCs w:val="26"/>
        </w:rPr>
        <w:t xml:space="preserve">Рабочие языки – русский, английский. </w:t>
      </w:r>
    </w:p>
    <w:p w14:paraId="58025231" w14:textId="77777777" w:rsidR="003C291E" w:rsidRPr="00CA0D3D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97B5CF" w14:textId="77777777" w:rsidR="00FF05AA" w:rsidRPr="00CA0D3D" w:rsidRDefault="00F91009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CA0D3D">
        <w:rPr>
          <w:rFonts w:ascii="Times New Roman" w:hAnsi="Times New Roman" w:cs="Times New Roman"/>
          <w:bCs/>
          <w:spacing w:val="-1"/>
          <w:sz w:val="26"/>
          <w:szCs w:val="26"/>
        </w:rPr>
        <w:t>По итогам конференции планируется издание сборника трудов участников конференции с последующ</w:t>
      </w:r>
      <w:r w:rsidR="00791A4F" w:rsidRPr="00CA0D3D">
        <w:rPr>
          <w:rFonts w:ascii="Times New Roman" w:hAnsi="Times New Roman" w:cs="Times New Roman"/>
          <w:bCs/>
          <w:spacing w:val="-1"/>
          <w:sz w:val="26"/>
          <w:szCs w:val="26"/>
        </w:rPr>
        <w:t>ей</w:t>
      </w:r>
      <w:r w:rsidRPr="00CA0D3D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791A4F" w:rsidRPr="00CA0D3D">
        <w:rPr>
          <w:rFonts w:ascii="Times New Roman" w:hAnsi="Times New Roman" w:cs="Times New Roman"/>
          <w:bCs/>
          <w:spacing w:val="-1"/>
          <w:sz w:val="26"/>
          <w:szCs w:val="26"/>
        </w:rPr>
        <w:t>индексацией</w:t>
      </w:r>
      <w:r w:rsidRPr="00CA0D3D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статей в</w:t>
      </w:r>
      <w:r w:rsidR="00791A4F" w:rsidRPr="00CA0D3D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РИНЦ. Сборник будет издан в </w:t>
      </w:r>
      <w:r w:rsidR="00791A4F" w:rsidRPr="00CA0D3D">
        <w:rPr>
          <w:rFonts w:ascii="Times New Roman" w:hAnsi="Times New Roman" w:cs="Times New Roman"/>
          <w:bCs/>
          <w:spacing w:val="-1"/>
          <w:sz w:val="26"/>
          <w:szCs w:val="26"/>
        </w:rPr>
        <w:lastRenderedPageBreak/>
        <w:t>форме электронного издания сетевого распространения (формат PDF, размещается на сайте издательства, международный ISBN, метаданные в РИНЦ, присвоение DOI) с получением Свидетельства ФГУП НТЦ «</w:t>
      </w:r>
      <w:proofErr w:type="spellStart"/>
      <w:r w:rsidR="00791A4F" w:rsidRPr="00CA0D3D">
        <w:rPr>
          <w:rFonts w:ascii="Times New Roman" w:hAnsi="Times New Roman" w:cs="Times New Roman"/>
          <w:bCs/>
          <w:spacing w:val="-1"/>
          <w:sz w:val="26"/>
          <w:szCs w:val="26"/>
        </w:rPr>
        <w:t>Информрегистр</w:t>
      </w:r>
      <w:proofErr w:type="spellEnd"/>
      <w:r w:rsidR="00791A4F" w:rsidRPr="00CA0D3D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» о регистрации электронного издания сетевого распространения. </w:t>
      </w:r>
    </w:p>
    <w:p w14:paraId="282672C9" w14:textId="77777777" w:rsidR="00791A4F" w:rsidRPr="00CA0D3D" w:rsidRDefault="00791A4F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CA0D3D">
        <w:rPr>
          <w:rFonts w:ascii="Times New Roman" w:hAnsi="Times New Roman" w:cs="Times New Roman"/>
          <w:bCs/>
          <w:spacing w:val="-1"/>
          <w:sz w:val="26"/>
          <w:szCs w:val="26"/>
        </w:rPr>
        <w:t>Все статьи проходят обязательное рецензирование и проверку в системе Антиплагиат. Материалы, не соответствующие требованиям и не прошедшие проверку и рецензирование, отклоняются.</w:t>
      </w:r>
    </w:p>
    <w:p w14:paraId="41F17419" w14:textId="3787E5C7" w:rsidR="00CA2615" w:rsidRDefault="00CA2615" w:rsidP="00CA2615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Участникам конференции выдаётся сертификат об участии в </w:t>
      </w:r>
      <w:r w:rsidRPr="00CA2615">
        <w:rPr>
          <w:rFonts w:ascii="Times New Roman" w:hAnsi="Times New Roman" w:cs="Times New Roman"/>
          <w:bCs/>
          <w:spacing w:val="-1"/>
          <w:sz w:val="26"/>
          <w:szCs w:val="26"/>
        </w:rPr>
        <w:t>XV Международн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ой</w:t>
      </w:r>
      <w:r w:rsidRPr="00CA2615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научн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ой</w:t>
      </w:r>
      <w:r w:rsidRPr="00CA2615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конференци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и</w:t>
      </w:r>
      <w:r w:rsidRPr="00CA2615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«Наука и образование»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.</w:t>
      </w:r>
    </w:p>
    <w:p w14:paraId="0B4FA296" w14:textId="29789B33" w:rsidR="0012163D" w:rsidRDefault="00D36986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CA0D3D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Для учащихся и студентов в рамках конференции проводится конкурс научно-исследовательских работ. По итогам оценивания представленных работ участники награждаются дипломами 1, 2, 3 степени. </w:t>
      </w:r>
    </w:p>
    <w:p w14:paraId="791208E6" w14:textId="5C0B8B72" w:rsidR="00F43294" w:rsidRPr="00050D89" w:rsidRDefault="00F43294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i/>
          <w:spacing w:val="-1"/>
          <w:sz w:val="26"/>
          <w:szCs w:val="26"/>
        </w:rPr>
      </w:pPr>
      <w:r w:rsidRPr="00050D89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Кроме того, </w:t>
      </w:r>
      <w:r w:rsidR="00263381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всем </w:t>
      </w:r>
      <w:r w:rsidRPr="00050D89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участникам конференции предоставляется </w:t>
      </w:r>
      <w:r w:rsidR="00CA2615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сертификат на </w:t>
      </w:r>
      <w:r w:rsidRPr="00050D89">
        <w:rPr>
          <w:rFonts w:ascii="Times New Roman" w:hAnsi="Times New Roman" w:cs="Times New Roman"/>
          <w:bCs/>
          <w:i/>
          <w:spacing w:val="-1"/>
          <w:sz w:val="26"/>
          <w:szCs w:val="26"/>
        </w:rPr>
        <w:t>скидк</w:t>
      </w:r>
      <w:r w:rsidR="00CA2615">
        <w:rPr>
          <w:rFonts w:ascii="Times New Roman" w:hAnsi="Times New Roman" w:cs="Times New Roman"/>
          <w:bCs/>
          <w:i/>
          <w:spacing w:val="-1"/>
          <w:sz w:val="26"/>
          <w:szCs w:val="26"/>
        </w:rPr>
        <w:t>у</w:t>
      </w:r>
      <w:r w:rsidRPr="00050D89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5% на обучение в БИФ </w:t>
      </w:r>
      <w:proofErr w:type="spellStart"/>
      <w:r w:rsidRPr="00050D89">
        <w:rPr>
          <w:rFonts w:ascii="Times New Roman" w:hAnsi="Times New Roman" w:cs="Times New Roman"/>
          <w:bCs/>
          <w:i/>
          <w:spacing w:val="-1"/>
          <w:sz w:val="26"/>
          <w:szCs w:val="26"/>
        </w:rPr>
        <w:t>КемГУ</w:t>
      </w:r>
      <w:proofErr w:type="spellEnd"/>
      <w:r w:rsidR="00050D89" w:rsidRPr="00050D89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по дополнительным профессиональным программам.</w:t>
      </w:r>
    </w:p>
    <w:p w14:paraId="23B4181D" w14:textId="77777777" w:rsidR="00D36986" w:rsidRPr="00082147" w:rsidRDefault="00D36986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14:paraId="523C142C" w14:textId="77777777" w:rsidR="00082147" w:rsidRPr="00082147" w:rsidRDefault="00082147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082147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Финансовые условия и формы участия: </w:t>
      </w:r>
      <w:r w:rsidRPr="00082147">
        <w:rPr>
          <w:rFonts w:ascii="Times New Roman" w:hAnsi="Times New Roman" w:cs="Times New Roman"/>
          <w:bCs/>
          <w:spacing w:val="-1"/>
          <w:sz w:val="26"/>
          <w:szCs w:val="26"/>
        </w:rPr>
        <w:t>Предусмотрен</w:t>
      </w:r>
      <w:r w:rsidRPr="00082147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08214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организационный взнос в размере 800 рублей за одну статью, который предполагает покрытие расходов на рецензирование, верстку и издание сборника материалов конференции. Оплата </w:t>
      </w:r>
      <w:proofErr w:type="spellStart"/>
      <w:r w:rsidRPr="00082147">
        <w:rPr>
          <w:rFonts w:ascii="Times New Roman" w:hAnsi="Times New Roman" w:cs="Times New Roman"/>
          <w:bCs/>
          <w:spacing w:val="-1"/>
          <w:sz w:val="26"/>
          <w:szCs w:val="26"/>
        </w:rPr>
        <w:t>оргвзноса</w:t>
      </w:r>
      <w:proofErr w:type="spellEnd"/>
      <w:r w:rsidRPr="0008214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осуществляется только после принятия статьи к опубликованию. После того, как статья будет принята редколлегией сборника, Вам будет выслана квитанция для оплаты.</w:t>
      </w:r>
    </w:p>
    <w:p w14:paraId="0660BD6B" w14:textId="113E6B38" w:rsidR="00AF56CF" w:rsidRDefault="00082147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082147">
        <w:rPr>
          <w:rFonts w:ascii="Times New Roman" w:hAnsi="Times New Roman" w:cs="Times New Roman"/>
          <w:bCs/>
          <w:spacing w:val="-1"/>
          <w:sz w:val="26"/>
          <w:szCs w:val="26"/>
        </w:rPr>
        <w:t>Очное (</w:t>
      </w:r>
      <w:r w:rsidR="006B06DA" w:rsidRPr="006B06DA">
        <w:rPr>
          <w:rFonts w:ascii="Times New Roman" w:hAnsi="Times New Roman" w:cs="Times New Roman"/>
          <w:bCs/>
          <w:spacing w:val="-1"/>
          <w:sz w:val="26"/>
          <w:szCs w:val="26"/>
        </w:rPr>
        <w:t>в формате онлайн</w:t>
      </w:r>
      <w:r w:rsidRPr="00082147">
        <w:rPr>
          <w:rFonts w:ascii="Times New Roman" w:hAnsi="Times New Roman" w:cs="Times New Roman"/>
          <w:bCs/>
          <w:spacing w:val="-1"/>
          <w:sz w:val="26"/>
          <w:szCs w:val="26"/>
        </w:rPr>
        <w:t>) участие с публикацией доклада</w:t>
      </w:r>
      <w:r w:rsidR="00AF56CF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AF56CF" w:rsidRPr="00AF56CF">
        <w:rPr>
          <w:rFonts w:ascii="Times New Roman" w:hAnsi="Times New Roman" w:cs="Times New Roman"/>
          <w:bCs/>
          <w:spacing w:val="-1"/>
          <w:sz w:val="26"/>
          <w:szCs w:val="26"/>
        </w:rPr>
        <w:t>– организационный взнос 800 руб.;</w:t>
      </w:r>
    </w:p>
    <w:p w14:paraId="65DEABEE" w14:textId="3A9069F1" w:rsidR="00082147" w:rsidRPr="00082147" w:rsidRDefault="00AF56CF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З</w:t>
      </w:r>
      <w:r w:rsidR="00082147" w:rsidRPr="0008214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аочное участие с публикацией доклада – организационный взнос </w:t>
      </w:r>
      <w:r w:rsidR="00297C97">
        <w:rPr>
          <w:rFonts w:ascii="Times New Roman" w:hAnsi="Times New Roman" w:cs="Times New Roman"/>
          <w:bCs/>
          <w:spacing w:val="-1"/>
          <w:sz w:val="26"/>
          <w:szCs w:val="26"/>
        </w:rPr>
        <w:t>8</w:t>
      </w:r>
      <w:r w:rsidR="00082147" w:rsidRPr="00082147">
        <w:rPr>
          <w:rFonts w:ascii="Times New Roman" w:hAnsi="Times New Roman" w:cs="Times New Roman"/>
          <w:bCs/>
          <w:spacing w:val="-1"/>
          <w:sz w:val="26"/>
          <w:szCs w:val="26"/>
        </w:rPr>
        <w:t>00 руб</w:t>
      </w:r>
      <w:r w:rsidR="00082147">
        <w:rPr>
          <w:rFonts w:ascii="Times New Roman" w:hAnsi="Times New Roman" w:cs="Times New Roman"/>
          <w:bCs/>
          <w:spacing w:val="-1"/>
          <w:sz w:val="26"/>
          <w:szCs w:val="26"/>
        </w:rPr>
        <w:t>.</w:t>
      </w:r>
      <w:r w:rsidR="00082147" w:rsidRPr="0008214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</w:p>
    <w:p w14:paraId="5F2345F4" w14:textId="4D61BAC8" w:rsidR="00082147" w:rsidRPr="00234490" w:rsidRDefault="00082147" w:rsidP="00234490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Cs/>
          <w:i/>
          <w:spacing w:val="-1"/>
          <w:sz w:val="26"/>
          <w:szCs w:val="26"/>
        </w:rPr>
      </w:pPr>
      <w:r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Участие без оплаты </w:t>
      </w:r>
      <w:proofErr w:type="spellStart"/>
      <w:r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>оргвзноса</w:t>
      </w:r>
      <w:proofErr w:type="spellEnd"/>
      <w:r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пред</w:t>
      </w:r>
      <w:r w:rsidR="00B40244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усмотрено для сотрудников </w:t>
      </w:r>
      <w:r w:rsidR="006B06DA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и студентов </w:t>
      </w:r>
      <w:r w:rsidR="00234490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вузов-организаторов конференции – </w:t>
      </w:r>
      <w:proofErr w:type="spellStart"/>
      <w:r w:rsidR="00B40244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>КемГУ</w:t>
      </w:r>
      <w:proofErr w:type="spellEnd"/>
      <w:r w:rsidR="00234490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, </w:t>
      </w:r>
      <w:proofErr w:type="spellStart"/>
      <w:r w:rsidR="00234490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>Алматинск</w:t>
      </w:r>
      <w:r w:rsidR="00F43294">
        <w:rPr>
          <w:rFonts w:ascii="Times New Roman" w:hAnsi="Times New Roman" w:cs="Times New Roman"/>
          <w:bCs/>
          <w:i/>
          <w:spacing w:val="-1"/>
          <w:sz w:val="26"/>
          <w:szCs w:val="26"/>
        </w:rPr>
        <w:t>ого</w:t>
      </w:r>
      <w:proofErr w:type="spellEnd"/>
      <w:r w:rsidR="00234490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гуманитарно-экономическ</w:t>
      </w:r>
      <w:r w:rsidR="00F43294">
        <w:rPr>
          <w:rFonts w:ascii="Times New Roman" w:hAnsi="Times New Roman" w:cs="Times New Roman"/>
          <w:bCs/>
          <w:i/>
          <w:spacing w:val="-1"/>
          <w:sz w:val="26"/>
          <w:szCs w:val="26"/>
        </w:rPr>
        <w:t>ого</w:t>
      </w:r>
      <w:r w:rsidR="00234490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университет</w:t>
      </w:r>
      <w:r w:rsidR="00F43294">
        <w:rPr>
          <w:rFonts w:ascii="Times New Roman" w:hAnsi="Times New Roman" w:cs="Times New Roman"/>
          <w:bCs/>
          <w:i/>
          <w:spacing w:val="-1"/>
          <w:sz w:val="26"/>
          <w:szCs w:val="26"/>
        </w:rPr>
        <w:t>а</w:t>
      </w:r>
      <w:r w:rsid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, </w:t>
      </w:r>
      <w:proofErr w:type="spellStart"/>
      <w:r w:rsidR="00234490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>Горловск</w:t>
      </w:r>
      <w:r w:rsidR="00F43294">
        <w:rPr>
          <w:rFonts w:ascii="Times New Roman" w:hAnsi="Times New Roman" w:cs="Times New Roman"/>
          <w:bCs/>
          <w:i/>
          <w:spacing w:val="-1"/>
          <w:sz w:val="26"/>
          <w:szCs w:val="26"/>
        </w:rPr>
        <w:t>ого</w:t>
      </w:r>
      <w:proofErr w:type="spellEnd"/>
      <w:r w:rsidR="00234490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институт</w:t>
      </w:r>
      <w:r w:rsidR="00F43294">
        <w:rPr>
          <w:rFonts w:ascii="Times New Roman" w:hAnsi="Times New Roman" w:cs="Times New Roman"/>
          <w:bCs/>
          <w:i/>
          <w:spacing w:val="-1"/>
          <w:sz w:val="26"/>
          <w:szCs w:val="26"/>
        </w:rPr>
        <w:t>а</w:t>
      </w:r>
      <w:r w:rsidR="00234490" w:rsidRP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иностранных языков</w:t>
      </w:r>
      <w:r w:rsidR="00234490">
        <w:rPr>
          <w:rFonts w:ascii="Times New Roman" w:hAnsi="Times New Roman" w:cs="Times New Roman"/>
          <w:bCs/>
          <w:i/>
          <w:spacing w:val="-1"/>
          <w:sz w:val="26"/>
          <w:szCs w:val="26"/>
        </w:rPr>
        <w:t>.</w:t>
      </w:r>
    </w:p>
    <w:p w14:paraId="2D2867CC" w14:textId="77777777" w:rsidR="00082147" w:rsidRPr="006B06DA" w:rsidRDefault="00082147" w:rsidP="00813141">
      <w:pPr>
        <w:pStyle w:val="1"/>
        <w:shd w:val="clear" w:color="auto" w:fill="FEFFFF"/>
        <w:tabs>
          <w:tab w:val="left" w:pos="40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B363EA" w14:textId="6B1FDFCD" w:rsidR="00B40244" w:rsidRPr="00F43294" w:rsidRDefault="003C291E" w:rsidP="00813141">
      <w:pPr>
        <w:pStyle w:val="1"/>
        <w:shd w:val="clear" w:color="auto" w:fill="FEFFFF"/>
        <w:tabs>
          <w:tab w:val="left" w:pos="403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147">
        <w:rPr>
          <w:rFonts w:ascii="Times New Roman" w:hAnsi="Times New Roman" w:cs="Times New Roman"/>
          <w:sz w:val="26"/>
          <w:szCs w:val="26"/>
        </w:rPr>
        <w:t xml:space="preserve">Желающие принять участие в конференции </w:t>
      </w:r>
      <w:r w:rsidR="001060F4" w:rsidRPr="00082147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до </w:t>
      </w:r>
      <w:r w:rsidR="00CC5DFA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B62B64"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>0</w:t>
      </w:r>
      <w:r w:rsidR="001060F4"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33289A">
        <w:rPr>
          <w:rFonts w:ascii="Times New Roman" w:hAnsi="Times New Roman" w:cs="Times New Roman"/>
          <w:b/>
          <w:bCs/>
          <w:sz w:val="26"/>
          <w:szCs w:val="26"/>
          <w:u w:val="single"/>
        </w:rPr>
        <w:t>но</w:t>
      </w:r>
      <w:r w:rsidR="0041180B"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>ября</w:t>
      </w:r>
      <w:r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</w:t>
      </w:r>
      <w:r w:rsidR="0041180B"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43351A"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E534AC"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082147">
        <w:rPr>
          <w:rFonts w:ascii="Times New Roman" w:hAnsi="Times New Roman" w:cs="Times New Roman"/>
          <w:b/>
          <w:bCs/>
          <w:sz w:val="26"/>
          <w:szCs w:val="26"/>
          <w:u w:val="single"/>
        </w:rPr>
        <w:t>г.</w:t>
      </w:r>
      <w:r w:rsidR="00E534AC" w:rsidRPr="00082147">
        <w:rPr>
          <w:rFonts w:ascii="Times New Roman" w:hAnsi="Times New Roman" w:cs="Times New Roman"/>
          <w:sz w:val="26"/>
          <w:szCs w:val="26"/>
        </w:rPr>
        <w:t xml:space="preserve"> </w:t>
      </w:r>
      <w:r w:rsidR="006B06DA" w:rsidRPr="006B06DA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33289A" w:rsidRPr="00EB6659">
        <w:rPr>
          <w:rFonts w:ascii="Times New Roman" w:hAnsi="Times New Roman" w:cs="Times New Roman"/>
          <w:sz w:val="26"/>
          <w:szCs w:val="26"/>
        </w:rPr>
        <w:t xml:space="preserve">пройти </w:t>
      </w:r>
      <w:r w:rsidR="00B40244" w:rsidRPr="00EB6659">
        <w:rPr>
          <w:rFonts w:ascii="Times New Roman" w:hAnsi="Times New Roman" w:cs="Times New Roman"/>
          <w:sz w:val="26"/>
          <w:szCs w:val="26"/>
        </w:rPr>
        <w:t>регистрацию</w:t>
      </w:r>
      <w:r w:rsidR="0033289A" w:rsidRPr="00EB6659">
        <w:rPr>
          <w:rFonts w:ascii="Times New Roman" w:hAnsi="Times New Roman" w:cs="Times New Roman"/>
          <w:sz w:val="26"/>
          <w:szCs w:val="26"/>
        </w:rPr>
        <w:t xml:space="preserve"> и разместить текст статьи </w:t>
      </w:r>
      <w:r w:rsidR="00B40244" w:rsidRPr="00EB6659">
        <w:rPr>
          <w:rFonts w:ascii="Times New Roman" w:hAnsi="Times New Roman" w:cs="Times New Roman"/>
          <w:sz w:val="26"/>
          <w:szCs w:val="26"/>
        </w:rPr>
        <w:t xml:space="preserve">по ссылке </w:t>
      </w:r>
      <w:hyperlink r:id="rId9" w:tgtFrame="_blank" w:history="1">
        <w:r w:rsidR="00F43294" w:rsidRPr="00F432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https://forms.yandex.ru/u/63315bcd3c848d45013c174c/</w:t>
        </w:r>
      </w:hyperlink>
      <w:r w:rsidR="00F43294" w:rsidRPr="00F432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3A9ACD4" w14:textId="049A52DC" w:rsidR="003C291E" w:rsidRPr="00F43294" w:rsidRDefault="005415AC" w:rsidP="00813141">
      <w:pPr>
        <w:pStyle w:val="1"/>
        <w:shd w:val="clear" w:color="auto" w:fill="FEFFFF"/>
        <w:tabs>
          <w:tab w:val="left" w:pos="40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659">
        <w:rPr>
          <w:rFonts w:ascii="Times New Roman" w:hAnsi="Times New Roman" w:cs="Times New Roman"/>
          <w:sz w:val="26"/>
          <w:szCs w:val="26"/>
        </w:rPr>
        <w:t>Вопросы о работе конференции и</w:t>
      </w:r>
      <w:r w:rsidRPr="00082147">
        <w:rPr>
          <w:rFonts w:ascii="Times New Roman" w:hAnsi="Times New Roman" w:cs="Times New Roman"/>
          <w:sz w:val="26"/>
          <w:szCs w:val="26"/>
        </w:rPr>
        <w:t xml:space="preserve"> порядке регистрации </w:t>
      </w:r>
      <w:r w:rsidR="00F43294">
        <w:rPr>
          <w:rFonts w:ascii="Times New Roman" w:hAnsi="Times New Roman" w:cs="Times New Roman"/>
          <w:sz w:val="26"/>
          <w:szCs w:val="26"/>
        </w:rPr>
        <w:t>–</w:t>
      </w:r>
      <w:r w:rsidRPr="00082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512" w:rsidRPr="00082147">
        <w:rPr>
          <w:rFonts w:ascii="Times New Roman" w:hAnsi="Times New Roman" w:cs="Times New Roman"/>
          <w:color w:val="auto"/>
          <w:sz w:val="26"/>
          <w:szCs w:val="26"/>
          <w:lang w:val="en-US"/>
        </w:rPr>
        <w:t>b</w:t>
      </w:r>
      <w:r w:rsidR="00082147" w:rsidRPr="00082147">
        <w:rPr>
          <w:rFonts w:ascii="Times New Roman" w:hAnsi="Times New Roman" w:cs="Times New Roman"/>
          <w:color w:val="auto"/>
          <w:sz w:val="26"/>
          <w:szCs w:val="26"/>
          <w:lang w:val="en-US"/>
        </w:rPr>
        <w:t>if</w:t>
      </w:r>
      <w:r w:rsidR="00F10512" w:rsidRPr="00082147">
        <w:rPr>
          <w:rFonts w:ascii="Times New Roman" w:hAnsi="Times New Roman" w:cs="Times New Roman"/>
          <w:color w:val="auto"/>
          <w:sz w:val="26"/>
          <w:szCs w:val="26"/>
          <w:lang w:val="en-US"/>
        </w:rPr>
        <w:t>conf</w:t>
      </w:r>
      <w:proofErr w:type="spellEnd"/>
      <w:r w:rsidR="00F10512" w:rsidRPr="00082147">
        <w:rPr>
          <w:rFonts w:ascii="Times New Roman" w:hAnsi="Times New Roman" w:cs="Times New Roman"/>
          <w:color w:val="auto"/>
          <w:sz w:val="26"/>
          <w:szCs w:val="26"/>
        </w:rPr>
        <w:t>@</w:t>
      </w:r>
      <w:proofErr w:type="spellStart"/>
      <w:r w:rsidR="00F43294">
        <w:rPr>
          <w:rFonts w:ascii="Times New Roman" w:hAnsi="Times New Roman" w:cs="Times New Roman"/>
          <w:color w:val="auto"/>
          <w:sz w:val="26"/>
          <w:szCs w:val="26"/>
          <w:lang w:val="en-US"/>
        </w:rPr>
        <w:t>yandex</w:t>
      </w:r>
      <w:proofErr w:type="spellEnd"/>
      <w:r w:rsidR="00F10512" w:rsidRPr="00082147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="00082147" w:rsidRPr="00082147">
        <w:rPr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  <w:proofErr w:type="spellEnd"/>
      <w:r w:rsidR="003C291E" w:rsidRPr="0008214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43294">
        <w:rPr>
          <w:rFonts w:ascii="Times New Roman" w:hAnsi="Times New Roman" w:cs="Times New Roman"/>
          <w:color w:val="auto"/>
          <w:sz w:val="26"/>
          <w:szCs w:val="26"/>
        </w:rPr>
        <w:t xml:space="preserve">или по телефону </w:t>
      </w:r>
      <w:r w:rsidR="00F43294" w:rsidRPr="00F43294">
        <w:rPr>
          <w:rFonts w:ascii="Times New Roman" w:hAnsi="Times New Roman" w:cs="Times New Roman"/>
          <w:color w:val="auto"/>
          <w:sz w:val="26"/>
          <w:szCs w:val="26"/>
        </w:rPr>
        <w:t>8-913-285-19-66</w:t>
      </w:r>
    </w:p>
    <w:p w14:paraId="3F57FA69" w14:textId="77777777" w:rsidR="003C291E" w:rsidRPr="00082147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D2E6D3B" w14:textId="77777777" w:rsidR="003C291E" w:rsidRPr="00082147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2147">
        <w:rPr>
          <w:rFonts w:ascii="Times New Roman" w:hAnsi="Times New Roman" w:cs="Times New Roman"/>
          <w:b/>
          <w:bCs/>
          <w:sz w:val="26"/>
          <w:szCs w:val="26"/>
        </w:rPr>
        <w:t>Требования к докладам:</w:t>
      </w:r>
    </w:p>
    <w:p w14:paraId="6921372A" w14:textId="77777777" w:rsidR="003C291E" w:rsidRPr="00CA0D3D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A0D3D">
        <w:rPr>
          <w:rFonts w:ascii="Times New Roman" w:hAnsi="Times New Roman" w:cs="Times New Roman"/>
          <w:spacing w:val="-1"/>
          <w:sz w:val="26"/>
          <w:szCs w:val="26"/>
        </w:rPr>
        <w:t xml:space="preserve">Текст должен быть набран в текстовом 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редакторе </w:t>
      </w:r>
      <w:r w:rsidRPr="00CA0D3D">
        <w:rPr>
          <w:rFonts w:ascii="Times New Roman" w:hAnsi="Times New Roman" w:cs="Times New Roman"/>
          <w:spacing w:val="-4"/>
          <w:sz w:val="26"/>
          <w:szCs w:val="26"/>
          <w:lang w:val="en-US"/>
        </w:rPr>
        <w:t>Microsoft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0D3D">
        <w:rPr>
          <w:rFonts w:ascii="Times New Roman" w:hAnsi="Times New Roman" w:cs="Times New Roman"/>
          <w:spacing w:val="-4"/>
          <w:sz w:val="26"/>
          <w:szCs w:val="26"/>
          <w:lang w:val="en-US"/>
        </w:rPr>
        <w:t>Word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2003 </w:t>
      </w:r>
      <w:r w:rsidRPr="00CA0D3D">
        <w:rPr>
          <w:rFonts w:ascii="Times New Roman" w:hAnsi="Times New Roman" w:cs="Times New Roman"/>
          <w:sz w:val="26"/>
          <w:szCs w:val="26"/>
        </w:rPr>
        <w:t>и выше, с соблюдением следующих параметров: ориентация - книжная</w:t>
      </w:r>
      <w:r w:rsidRPr="00CA0D3D">
        <w:rPr>
          <w:rFonts w:ascii="Times New Roman" w:hAnsi="Times New Roman" w:cs="Times New Roman"/>
          <w:spacing w:val="-2"/>
          <w:sz w:val="26"/>
          <w:szCs w:val="26"/>
        </w:rPr>
        <w:t>, объем - 4-6 страниц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, поля: верхнее 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–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2,</w:t>
      </w:r>
      <w:r w:rsidR="00DF494D" w:rsidRPr="00CA0D3D">
        <w:rPr>
          <w:rFonts w:ascii="Times New Roman" w:hAnsi="Times New Roman" w:cs="Times New Roman"/>
          <w:spacing w:val="-4"/>
          <w:sz w:val="26"/>
          <w:szCs w:val="26"/>
        </w:rPr>
        <w:t>0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см, нижнее 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–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2,</w:t>
      </w:r>
      <w:r w:rsidR="00DF494D" w:rsidRPr="00CA0D3D">
        <w:rPr>
          <w:rFonts w:ascii="Times New Roman" w:hAnsi="Times New Roman" w:cs="Times New Roman"/>
          <w:spacing w:val="-4"/>
          <w:sz w:val="26"/>
          <w:szCs w:val="26"/>
        </w:rPr>
        <w:t>0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см, </w:t>
      </w:r>
      <w:r w:rsidR="00201C3D" w:rsidRPr="00CA0D3D">
        <w:rPr>
          <w:rFonts w:ascii="Times New Roman" w:hAnsi="Times New Roman" w:cs="Times New Roman"/>
          <w:spacing w:val="-4"/>
          <w:sz w:val="26"/>
          <w:szCs w:val="26"/>
        </w:rPr>
        <w:t>левое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–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2,</w:t>
      </w:r>
      <w:r w:rsidR="00DF494D" w:rsidRPr="00CA0D3D">
        <w:rPr>
          <w:rFonts w:ascii="Times New Roman" w:hAnsi="Times New Roman" w:cs="Times New Roman"/>
          <w:spacing w:val="-4"/>
          <w:sz w:val="26"/>
          <w:szCs w:val="26"/>
        </w:rPr>
        <w:t>0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см, </w:t>
      </w:r>
      <w:r w:rsidR="00201C3D" w:rsidRPr="00CA0D3D">
        <w:rPr>
          <w:rFonts w:ascii="Times New Roman" w:hAnsi="Times New Roman" w:cs="Times New Roman"/>
          <w:spacing w:val="-4"/>
          <w:sz w:val="26"/>
          <w:szCs w:val="26"/>
        </w:rPr>
        <w:t>правое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– 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2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DF494D" w:rsidRPr="00CA0D3D">
        <w:rPr>
          <w:rFonts w:ascii="Times New Roman" w:hAnsi="Times New Roman" w:cs="Times New Roman"/>
          <w:spacing w:val="-4"/>
          <w:sz w:val="26"/>
          <w:szCs w:val="26"/>
        </w:rPr>
        <w:t>0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см. </w:t>
      </w:r>
      <w:r w:rsidR="00657625" w:rsidRPr="00CA0D3D">
        <w:rPr>
          <w:rFonts w:ascii="Times New Roman" w:hAnsi="Times New Roman" w:cs="Times New Roman"/>
          <w:sz w:val="26"/>
          <w:szCs w:val="26"/>
        </w:rPr>
        <w:t xml:space="preserve">Шрифт - </w:t>
      </w:r>
      <w:r w:rsidRPr="00CA0D3D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CA0D3D">
        <w:rPr>
          <w:rFonts w:ascii="Times New Roman" w:hAnsi="Times New Roman" w:cs="Times New Roman"/>
          <w:sz w:val="26"/>
          <w:szCs w:val="26"/>
        </w:rPr>
        <w:t xml:space="preserve"> </w:t>
      </w:r>
      <w:r w:rsidRPr="00CA0D3D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CA0D3D">
        <w:rPr>
          <w:rFonts w:ascii="Times New Roman" w:hAnsi="Times New Roman" w:cs="Times New Roman"/>
          <w:sz w:val="26"/>
          <w:szCs w:val="26"/>
        </w:rPr>
        <w:t xml:space="preserve"> </w:t>
      </w:r>
      <w:r w:rsidRPr="00CA0D3D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CA0D3D">
        <w:rPr>
          <w:rFonts w:ascii="Times New Roman" w:hAnsi="Times New Roman" w:cs="Times New Roman"/>
          <w:sz w:val="26"/>
          <w:szCs w:val="26"/>
        </w:rPr>
        <w:t xml:space="preserve">, </w:t>
      </w:r>
      <w:r w:rsidR="00FA7F5D" w:rsidRPr="00CA0D3D">
        <w:rPr>
          <w:rFonts w:ascii="Times New Roman" w:hAnsi="Times New Roman" w:cs="Times New Roman"/>
          <w:sz w:val="26"/>
          <w:szCs w:val="26"/>
        </w:rPr>
        <w:t>размер</w:t>
      </w:r>
      <w:r w:rsidR="00657625" w:rsidRPr="00CA0D3D">
        <w:rPr>
          <w:rFonts w:ascii="Times New Roman" w:hAnsi="Times New Roman" w:cs="Times New Roman"/>
          <w:sz w:val="26"/>
          <w:szCs w:val="26"/>
        </w:rPr>
        <w:t xml:space="preserve"> - </w:t>
      </w:r>
      <w:r w:rsidRPr="00CA0D3D">
        <w:rPr>
          <w:rFonts w:ascii="Times New Roman" w:hAnsi="Times New Roman" w:cs="Times New Roman"/>
          <w:sz w:val="26"/>
          <w:szCs w:val="26"/>
        </w:rPr>
        <w:t xml:space="preserve">12 </w:t>
      </w:r>
      <w:r w:rsidRPr="00CA0D3D">
        <w:rPr>
          <w:rFonts w:ascii="Times New Roman" w:hAnsi="Times New Roman" w:cs="Times New Roman"/>
          <w:spacing w:val="-1"/>
          <w:sz w:val="26"/>
          <w:szCs w:val="26"/>
        </w:rPr>
        <w:t>меж</w:t>
      </w:r>
      <w:r w:rsidR="00FA7F5D" w:rsidRPr="00CA0D3D">
        <w:rPr>
          <w:rFonts w:ascii="Times New Roman" w:hAnsi="Times New Roman" w:cs="Times New Roman"/>
          <w:spacing w:val="-1"/>
          <w:sz w:val="26"/>
          <w:szCs w:val="26"/>
        </w:rPr>
        <w:t>ду</w:t>
      </w:r>
      <w:r w:rsidRPr="00CA0D3D">
        <w:rPr>
          <w:rFonts w:ascii="Times New Roman" w:hAnsi="Times New Roman" w:cs="Times New Roman"/>
          <w:spacing w:val="-1"/>
          <w:sz w:val="26"/>
          <w:szCs w:val="26"/>
        </w:rPr>
        <w:t>строчный интервал - 1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, абзацный отступ 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–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1</w:t>
      </w:r>
      <w:r w:rsidR="00F10512" w:rsidRPr="00CA0D3D">
        <w:rPr>
          <w:rFonts w:ascii="Times New Roman" w:hAnsi="Times New Roman" w:cs="Times New Roman"/>
          <w:spacing w:val="-4"/>
          <w:sz w:val="26"/>
          <w:szCs w:val="26"/>
        </w:rPr>
        <w:t>,25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 см. </w:t>
      </w:r>
    </w:p>
    <w:p w14:paraId="3A4E3215" w14:textId="77777777" w:rsidR="003C291E" w:rsidRPr="00CA0D3D" w:rsidRDefault="004D4F05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Обязательно </w:t>
      </w:r>
      <w:r w:rsidR="00FD3C7B"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указание </w:t>
      </w:r>
      <w:r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УДК. </w:t>
      </w:r>
      <w:r w:rsidR="003C291E"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Название </w:t>
      </w:r>
      <w:r w:rsidR="003C291E" w:rsidRPr="00CA0D3D">
        <w:rPr>
          <w:rFonts w:ascii="Times New Roman" w:hAnsi="Times New Roman" w:cs="Times New Roman"/>
          <w:spacing w:val="-2"/>
          <w:sz w:val="26"/>
          <w:szCs w:val="26"/>
        </w:rPr>
        <w:t>доклада</w:t>
      </w:r>
      <w:r w:rsidRPr="00CA0D3D">
        <w:rPr>
          <w:rFonts w:ascii="Times New Roman" w:hAnsi="Times New Roman" w:cs="Times New Roman"/>
          <w:spacing w:val="-2"/>
          <w:sz w:val="26"/>
          <w:szCs w:val="26"/>
        </w:rPr>
        <w:t xml:space="preserve"> прописывается заглавными буквами</w:t>
      </w:r>
      <w:r w:rsidR="00C75698" w:rsidRPr="00CA0D3D">
        <w:rPr>
          <w:rFonts w:ascii="Times New Roman" w:hAnsi="Times New Roman" w:cs="Times New Roman"/>
          <w:sz w:val="26"/>
          <w:szCs w:val="26"/>
        </w:rPr>
        <w:t xml:space="preserve"> полужирным шрифтом</w:t>
      </w:r>
      <w:r w:rsidR="003C291E" w:rsidRPr="00CA0D3D">
        <w:rPr>
          <w:rFonts w:ascii="Times New Roman" w:hAnsi="Times New Roman" w:cs="Times New Roman"/>
          <w:spacing w:val="-2"/>
          <w:sz w:val="26"/>
          <w:szCs w:val="26"/>
        </w:rPr>
        <w:t>, фамилия и инициалы и место</w:t>
      </w:r>
      <w:r w:rsidRPr="00CA0D3D">
        <w:rPr>
          <w:rFonts w:ascii="Times New Roman" w:hAnsi="Times New Roman" w:cs="Times New Roman"/>
          <w:spacing w:val="-2"/>
          <w:sz w:val="26"/>
          <w:szCs w:val="26"/>
        </w:rPr>
        <w:t xml:space="preserve"> работы</w:t>
      </w:r>
      <w:r w:rsidR="00E534AC" w:rsidRPr="00CA0D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C291E" w:rsidRPr="00CA0D3D">
        <w:rPr>
          <w:rFonts w:ascii="Times New Roman" w:hAnsi="Times New Roman" w:cs="Times New Roman"/>
          <w:spacing w:val="-4"/>
          <w:sz w:val="26"/>
          <w:szCs w:val="26"/>
        </w:rPr>
        <w:t>автора(</w:t>
      </w:r>
      <w:proofErr w:type="spellStart"/>
      <w:r w:rsidR="003C291E" w:rsidRPr="00CA0D3D">
        <w:rPr>
          <w:rFonts w:ascii="Times New Roman" w:hAnsi="Times New Roman" w:cs="Times New Roman"/>
          <w:spacing w:val="-4"/>
          <w:sz w:val="26"/>
          <w:szCs w:val="26"/>
        </w:rPr>
        <w:t>ов</w:t>
      </w:r>
      <w:proofErr w:type="spellEnd"/>
      <w:r w:rsidR="003C291E" w:rsidRPr="00CA0D3D">
        <w:rPr>
          <w:rFonts w:ascii="Times New Roman" w:hAnsi="Times New Roman" w:cs="Times New Roman"/>
          <w:spacing w:val="-4"/>
          <w:sz w:val="26"/>
          <w:szCs w:val="26"/>
        </w:rPr>
        <w:t xml:space="preserve">), фамилия и инициалы научного </w:t>
      </w:r>
      <w:r w:rsidR="003C291E" w:rsidRPr="00CA0D3D">
        <w:rPr>
          <w:rFonts w:ascii="Times New Roman" w:hAnsi="Times New Roman" w:cs="Times New Roman"/>
          <w:sz w:val="26"/>
          <w:szCs w:val="26"/>
        </w:rPr>
        <w:t>руководителя</w:t>
      </w:r>
      <w:r w:rsidR="00F10512" w:rsidRPr="00CA0D3D">
        <w:rPr>
          <w:rFonts w:ascii="Times New Roman" w:hAnsi="Times New Roman" w:cs="Times New Roman"/>
          <w:sz w:val="26"/>
          <w:szCs w:val="26"/>
        </w:rPr>
        <w:t xml:space="preserve"> (если есть)</w:t>
      </w:r>
      <w:r w:rsidRPr="00CA0D3D">
        <w:rPr>
          <w:rFonts w:ascii="Times New Roman" w:hAnsi="Times New Roman" w:cs="Times New Roman"/>
          <w:sz w:val="26"/>
          <w:szCs w:val="26"/>
        </w:rPr>
        <w:t xml:space="preserve"> – строчными буквами</w:t>
      </w:r>
      <w:r w:rsidR="003C291E" w:rsidRPr="00CA0D3D">
        <w:rPr>
          <w:rFonts w:ascii="Times New Roman" w:hAnsi="Times New Roman" w:cs="Times New Roman"/>
          <w:sz w:val="26"/>
          <w:szCs w:val="26"/>
        </w:rPr>
        <w:t xml:space="preserve"> без абзацного от</w:t>
      </w:r>
      <w:r w:rsidRPr="00CA0D3D">
        <w:rPr>
          <w:rFonts w:ascii="Times New Roman" w:hAnsi="Times New Roman" w:cs="Times New Roman"/>
          <w:sz w:val="26"/>
          <w:szCs w:val="26"/>
        </w:rPr>
        <w:t xml:space="preserve">ступа, выравниваются по центру; </w:t>
      </w:r>
      <w:r w:rsidR="003C291E" w:rsidRPr="00CA0D3D">
        <w:rPr>
          <w:rFonts w:ascii="Times New Roman" w:hAnsi="Times New Roman" w:cs="Times New Roman"/>
          <w:sz w:val="26"/>
          <w:szCs w:val="26"/>
        </w:rPr>
        <w:t xml:space="preserve">текст доклада выравнивается по ширине, рисунки - </w:t>
      </w:r>
      <w:r w:rsidR="003C291E" w:rsidRPr="00CA0D3D">
        <w:rPr>
          <w:rFonts w:ascii="Times New Roman" w:hAnsi="Times New Roman" w:cs="Times New Roman"/>
          <w:spacing w:val="-8"/>
          <w:sz w:val="26"/>
          <w:szCs w:val="26"/>
        </w:rPr>
        <w:t xml:space="preserve">сгруппированы, положение «в тексте», ссылки на </w:t>
      </w:r>
      <w:r w:rsidR="003C291E" w:rsidRPr="00CA0D3D">
        <w:rPr>
          <w:rFonts w:ascii="Times New Roman" w:hAnsi="Times New Roman" w:cs="Times New Roman"/>
          <w:sz w:val="26"/>
          <w:szCs w:val="26"/>
        </w:rPr>
        <w:t>литературу</w:t>
      </w:r>
      <w:r w:rsidRPr="00CA0D3D">
        <w:rPr>
          <w:rFonts w:ascii="Times New Roman" w:hAnsi="Times New Roman" w:cs="Times New Roman"/>
          <w:sz w:val="26"/>
          <w:szCs w:val="26"/>
        </w:rPr>
        <w:t xml:space="preserve"> даются</w:t>
      </w:r>
      <w:r w:rsidR="003C291E" w:rsidRPr="00CA0D3D">
        <w:rPr>
          <w:rFonts w:ascii="Times New Roman" w:hAnsi="Times New Roman" w:cs="Times New Roman"/>
          <w:sz w:val="26"/>
          <w:szCs w:val="26"/>
        </w:rPr>
        <w:t xml:space="preserve"> в квадратных скобках, список </w:t>
      </w:r>
      <w:r w:rsidR="003C291E" w:rsidRPr="00CA0D3D">
        <w:rPr>
          <w:rFonts w:ascii="Times New Roman" w:hAnsi="Times New Roman" w:cs="Times New Roman"/>
          <w:spacing w:val="-8"/>
          <w:sz w:val="26"/>
          <w:szCs w:val="26"/>
        </w:rPr>
        <w:t>литературы необходимо оформлять по ГОСТ 7.1 -2003.</w:t>
      </w:r>
    </w:p>
    <w:p w14:paraId="64E411B7" w14:textId="6DC56D12" w:rsidR="000835EB" w:rsidRPr="00F43294" w:rsidRDefault="000835EB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i/>
          <w:spacing w:val="-8"/>
          <w:sz w:val="26"/>
          <w:szCs w:val="26"/>
        </w:rPr>
      </w:pPr>
      <w:r w:rsidRPr="00F43294">
        <w:rPr>
          <w:rFonts w:ascii="Times New Roman" w:hAnsi="Times New Roman" w:cs="Times New Roman"/>
          <w:i/>
          <w:spacing w:val="-8"/>
          <w:sz w:val="26"/>
          <w:szCs w:val="26"/>
        </w:rPr>
        <w:t>Оригинальность текста должна составлять не</w:t>
      </w:r>
      <w:r w:rsidR="001060F4" w:rsidRPr="00F43294">
        <w:rPr>
          <w:rFonts w:ascii="Times New Roman" w:hAnsi="Times New Roman" w:cs="Times New Roman"/>
          <w:i/>
          <w:spacing w:val="-8"/>
          <w:sz w:val="26"/>
          <w:szCs w:val="26"/>
        </w:rPr>
        <w:t xml:space="preserve"> </w:t>
      </w:r>
      <w:r w:rsidRPr="00F43294">
        <w:rPr>
          <w:rFonts w:ascii="Times New Roman" w:hAnsi="Times New Roman" w:cs="Times New Roman"/>
          <w:i/>
          <w:spacing w:val="-8"/>
          <w:sz w:val="26"/>
          <w:szCs w:val="26"/>
        </w:rPr>
        <w:t>менее 7</w:t>
      </w:r>
      <w:r w:rsidR="00124B2A" w:rsidRPr="00F43294">
        <w:rPr>
          <w:rFonts w:ascii="Times New Roman" w:hAnsi="Times New Roman" w:cs="Times New Roman"/>
          <w:i/>
          <w:spacing w:val="-8"/>
          <w:sz w:val="26"/>
          <w:szCs w:val="26"/>
        </w:rPr>
        <w:t>0</w:t>
      </w:r>
      <w:r w:rsidRPr="00F43294">
        <w:rPr>
          <w:rFonts w:ascii="Times New Roman" w:hAnsi="Times New Roman" w:cs="Times New Roman"/>
          <w:i/>
          <w:spacing w:val="-8"/>
          <w:sz w:val="26"/>
          <w:szCs w:val="26"/>
        </w:rPr>
        <w:t>%</w:t>
      </w:r>
      <w:r w:rsidR="00DF494D" w:rsidRPr="00F43294">
        <w:rPr>
          <w:rFonts w:ascii="Times New Roman" w:hAnsi="Times New Roman" w:cs="Times New Roman"/>
          <w:i/>
          <w:spacing w:val="-8"/>
          <w:sz w:val="26"/>
          <w:szCs w:val="26"/>
        </w:rPr>
        <w:t xml:space="preserve"> </w:t>
      </w:r>
      <w:r w:rsidR="00234490" w:rsidRPr="00F43294">
        <w:rPr>
          <w:rFonts w:ascii="Times New Roman" w:hAnsi="Times New Roman" w:cs="Times New Roman"/>
          <w:i/>
          <w:spacing w:val="-8"/>
          <w:sz w:val="26"/>
          <w:szCs w:val="26"/>
        </w:rPr>
        <w:t>и</w:t>
      </w:r>
      <w:r w:rsidR="00DF494D" w:rsidRPr="00F43294">
        <w:rPr>
          <w:rFonts w:ascii="Times New Roman" w:hAnsi="Times New Roman" w:cs="Times New Roman"/>
          <w:i/>
          <w:spacing w:val="-8"/>
          <w:sz w:val="26"/>
          <w:szCs w:val="26"/>
        </w:rPr>
        <w:t xml:space="preserve"> содержать корректно оформленное цитирование.</w:t>
      </w:r>
    </w:p>
    <w:p w14:paraId="3AED94C1" w14:textId="1F635C8F" w:rsidR="003C291E" w:rsidRPr="0033289A" w:rsidRDefault="003C291E" w:rsidP="002D1131">
      <w:pPr>
        <w:pStyle w:val="1"/>
        <w:shd w:val="clear" w:color="auto" w:fill="FEFFFF"/>
        <w:tabs>
          <w:tab w:val="left" w:pos="6521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289A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Образец</w:t>
      </w:r>
      <w:r w:rsidR="0033289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7707AAB" w14:textId="77777777" w:rsidR="00C75698" w:rsidRPr="00D36986" w:rsidRDefault="003C291E" w:rsidP="00967FD7">
      <w:pPr>
        <w:pStyle w:val="1"/>
        <w:shd w:val="clear" w:color="auto" w:fill="FEFFFF"/>
        <w:jc w:val="both"/>
        <w:rPr>
          <w:rFonts w:ascii="Times New Roman" w:hAnsi="Times New Roman" w:cs="Times New Roman"/>
          <w:sz w:val="22"/>
          <w:szCs w:val="22"/>
        </w:rPr>
      </w:pPr>
      <w:r w:rsidRPr="00D36986">
        <w:rPr>
          <w:rFonts w:ascii="Times New Roman" w:hAnsi="Times New Roman" w:cs="Times New Roman"/>
          <w:sz w:val="22"/>
          <w:szCs w:val="22"/>
        </w:rPr>
        <w:t>УДК</w:t>
      </w:r>
    </w:p>
    <w:p w14:paraId="411EC1B2" w14:textId="77777777" w:rsidR="003C291E" w:rsidRPr="001D6276" w:rsidRDefault="003C291E" w:rsidP="001D6276">
      <w:pPr>
        <w:pStyle w:val="1"/>
        <w:shd w:val="clear" w:color="auto" w:fill="FEFFFF"/>
        <w:jc w:val="center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r w:rsidRPr="001D6276">
        <w:rPr>
          <w:rFonts w:ascii="Times New Roman" w:hAnsi="Times New Roman" w:cs="Times New Roman"/>
          <w:b/>
          <w:bCs/>
          <w:spacing w:val="-17"/>
          <w:sz w:val="24"/>
          <w:szCs w:val="24"/>
        </w:rPr>
        <w:t>НАЗВАНИЕ ДОКЛАДА</w:t>
      </w:r>
    </w:p>
    <w:p w14:paraId="53F99FC1" w14:textId="6B2DFBD5" w:rsidR="003C291E" w:rsidRPr="001D6276" w:rsidRDefault="00DF494D" w:rsidP="001D6276">
      <w:pPr>
        <w:pStyle w:val="1"/>
        <w:shd w:val="clear" w:color="auto" w:fill="FEFFFF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1D627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Фамилия </w:t>
      </w:r>
      <w:r w:rsidR="003C291E" w:rsidRPr="001D6276">
        <w:rPr>
          <w:rFonts w:ascii="Times New Roman" w:hAnsi="Times New Roman" w:cs="Times New Roman"/>
          <w:b/>
          <w:bCs/>
          <w:spacing w:val="-6"/>
          <w:sz w:val="24"/>
          <w:szCs w:val="24"/>
        </w:rPr>
        <w:t>И</w:t>
      </w:r>
      <w:r w:rsidRPr="001D6276"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  <w:r w:rsidR="001D627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3C291E" w:rsidRPr="001D6276">
        <w:rPr>
          <w:rFonts w:ascii="Times New Roman" w:hAnsi="Times New Roman" w:cs="Times New Roman"/>
          <w:b/>
          <w:bCs/>
          <w:spacing w:val="-6"/>
          <w:sz w:val="24"/>
          <w:szCs w:val="24"/>
        </w:rPr>
        <w:t>О</w:t>
      </w:r>
      <w:r w:rsidRPr="001D6276"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</w:p>
    <w:p w14:paraId="2A72A401" w14:textId="77777777" w:rsidR="003C291E" w:rsidRPr="001D6276" w:rsidRDefault="003C291E" w:rsidP="001D6276">
      <w:pPr>
        <w:pStyle w:val="1"/>
        <w:shd w:val="clear" w:color="auto" w:fill="FEFFFF"/>
        <w:jc w:val="center"/>
        <w:rPr>
          <w:rFonts w:ascii="Times New Roman" w:hAnsi="Times New Roman" w:cs="Times New Roman"/>
          <w:sz w:val="24"/>
          <w:szCs w:val="24"/>
        </w:rPr>
      </w:pPr>
      <w:r w:rsidRPr="001D6276">
        <w:rPr>
          <w:rFonts w:ascii="Times New Roman" w:hAnsi="Times New Roman" w:cs="Times New Roman"/>
          <w:sz w:val="24"/>
          <w:szCs w:val="24"/>
        </w:rPr>
        <w:t>Название организации</w:t>
      </w:r>
    </w:p>
    <w:p w14:paraId="0B0A7BA1" w14:textId="367056CD" w:rsidR="00E534AC" w:rsidRPr="001D6276" w:rsidRDefault="00E534AC" w:rsidP="001D6276">
      <w:pPr>
        <w:pStyle w:val="1"/>
        <w:shd w:val="clear" w:color="auto" w:fill="FEFFFF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D6276">
        <w:rPr>
          <w:rFonts w:ascii="Times New Roman" w:hAnsi="Times New Roman" w:cs="Times New Roman"/>
          <w:sz w:val="24"/>
          <w:szCs w:val="24"/>
        </w:rPr>
        <w:t>Научный руководитель: звание, должность, ФИО</w:t>
      </w:r>
      <w:r w:rsidR="001D6276" w:rsidRPr="001D6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58AFC" w14:textId="77777777" w:rsidR="004D4F05" w:rsidRPr="001D6276" w:rsidRDefault="004D4F05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1A191" w14:textId="77777777" w:rsidR="003C291E" w:rsidRPr="001D6276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76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C75698" w:rsidRPr="001D6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698" w:rsidRPr="001D62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14:paraId="2E3FFE1C" w14:textId="77777777" w:rsidR="003C291E" w:rsidRPr="001D6276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4481E" w14:textId="77777777" w:rsidR="003C291E" w:rsidRPr="001D6276" w:rsidRDefault="003C291E" w:rsidP="001D6276">
      <w:pPr>
        <w:pStyle w:val="1"/>
        <w:shd w:val="clear" w:color="auto" w:fill="FEFFFF"/>
        <w:jc w:val="center"/>
        <w:rPr>
          <w:rFonts w:ascii="Times New Roman" w:hAnsi="Times New Roman" w:cs="Times New Roman"/>
          <w:sz w:val="24"/>
          <w:szCs w:val="24"/>
        </w:rPr>
      </w:pPr>
      <w:r w:rsidRPr="001D6276">
        <w:rPr>
          <w:rFonts w:ascii="Times New Roman" w:hAnsi="Times New Roman" w:cs="Times New Roman"/>
          <w:sz w:val="24"/>
          <w:szCs w:val="24"/>
        </w:rPr>
        <w:t>Литература</w:t>
      </w:r>
    </w:p>
    <w:p w14:paraId="074F9FD6" w14:textId="34D41540" w:rsidR="003C291E" w:rsidRPr="001D6276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76">
        <w:rPr>
          <w:rFonts w:ascii="Times New Roman" w:hAnsi="Times New Roman" w:cs="Times New Roman"/>
          <w:sz w:val="24"/>
          <w:szCs w:val="24"/>
        </w:rPr>
        <w:t>1. Ильин,</w:t>
      </w:r>
      <w:r w:rsidR="001D6276" w:rsidRPr="001D6276">
        <w:rPr>
          <w:rFonts w:ascii="Times New Roman" w:hAnsi="Times New Roman" w:cs="Times New Roman"/>
          <w:sz w:val="24"/>
          <w:szCs w:val="24"/>
        </w:rPr>
        <w:t xml:space="preserve"> </w:t>
      </w:r>
      <w:r w:rsidRPr="001D6276">
        <w:rPr>
          <w:rFonts w:ascii="Times New Roman" w:hAnsi="Times New Roman" w:cs="Times New Roman"/>
          <w:sz w:val="24"/>
          <w:szCs w:val="24"/>
        </w:rPr>
        <w:t>В.И.</w:t>
      </w:r>
      <w:r w:rsidR="001D6276" w:rsidRPr="001D6276">
        <w:rPr>
          <w:rFonts w:ascii="Times New Roman" w:hAnsi="Times New Roman" w:cs="Times New Roman"/>
          <w:sz w:val="24"/>
          <w:szCs w:val="24"/>
        </w:rPr>
        <w:t xml:space="preserve"> </w:t>
      </w:r>
      <w:r w:rsidRPr="001D6276">
        <w:rPr>
          <w:rFonts w:ascii="Times New Roman" w:hAnsi="Times New Roman" w:cs="Times New Roman"/>
          <w:sz w:val="24"/>
          <w:szCs w:val="24"/>
        </w:rPr>
        <w:t>Подарок</w:t>
      </w:r>
      <w:r w:rsidR="001D6276" w:rsidRPr="001D6276">
        <w:rPr>
          <w:rFonts w:ascii="Times New Roman" w:hAnsi="Times New Roman" w:cs="Times New Roman"/>
          <w:sz w:val="24"/>
          <w:szCs w:val="24"/>
        </w:rPr>
        <w:t xml:space="preserve"> </w:t>
      </w:r>
      <w:r w:rsidRPr="001D6276">
        <w:rPr>
          <w:rFonts w:ascii="Times New Roman" w:hAnsi="Times New Roman" w:cs="Times New Roman"/>
          <w:sz w:val="24"/>
          <w:szCs w:val="24"/>
        </w:rPr>
        <w:t>как</w:t>
      </w:r>
      <w:r w:rsidR="001D6276" w:rsidRPr="001D6276">
        <w:rPr>
          <w:rFonts w:ascii="Times New Roman" w:hAnsi="Times New Roman" w:cs="Times New Roman"/>
          <w:sz w:val="24"/>
          <w:szCs w:val="24"/>
        </w:rPr>
        <w:t xml:space="preserve"> </w:t>
      </w:r>
      <w:r w:rsidRPr="001D6276">
        <w:rPr>
          <w:rFonts w:ascii="Times New Roman" w:hAnsi="Times New Roman" w:cs="Times New Roman"/>
          <w:sz w:val="24"/>
          <w:szCs w:val="24"/>
        </w:rPr>
        <w:t>социальный</w:t>
      </w:r>
      <w:r w:rsidR="001D6276" w:rsidRPr="001D6276">
        <w:rPr>
          <w:rFonts w:ascii="Times New Roman" w:hAnsi="Times New Roman" w:cs="Times New Roman"/>
          <w:sz w:val="24"/>
          <w:szCs w:val="24"/>
        </w:rPr>
        <w:t xml:space="preserve"> </w:t>
      </w:r>
      <w:r w:rsidRPr="001D6276">
        <w:rPr>
          <w:rFonts w:ascii="Times New Roman" w:hAnsi="Times New Roman" w:cs="Times New Roman"/>
          <w:sz w:val="24"/>
          <w:szCs w:val="24"/>
        </w:rPr>
        <w:t>феномен</w:t>
      </w:r>
      <w:r w:rsidR="001D6276" w:rsidRPr="001D6276">
        <w:rPr>
          <w:rFonts w:ascii="Times New Roman" w:hAnsi="Times New Roman" w:cs="Times New Roman"/>
          <w:sz w:val="24"/>
          <w:szCs w:val="24"/>
        </w:rPr>
        <w:t xml:space="preserve"> </w:t>
      </w:r>
      <w:r w:rsidRPr="001D6276">
        <w:rPr>
          <w:rFonts w:ascii="Times New Roman" w:hAnsi="Times New Roman" w:cs="Times New Roman"/>
          <w:sz w:val="24"/>
          <w:szCs w:val="24"/>
        </w:rPr>
        <w:t>/ В.И.</w:t>
      </w:r>
      <w:r w:rsidR="002A3D47" w:rsidRPr="001D6276">
        <w:rPr>
          <w:rFonts w:ascii="Times New Roman" w:hAnsi="Times New Roman" w:cs="Times New Roman"/>
          <w:sz w:val="24"/>
          <w:szCs w:val="24"/>
        </w:rPr>
        <w:t xml:space="preserve"> </w:t>
      </w:r>
      <w:r w:rsidRPr="001D6276">
        <w:rPr>
          <w:rFonts w:ascii="Times New Roman" w:hAnsi="Times New Roman" w:cs="Times New Roman"/>
          <w:sz w:val="24"/>
          <w:szCs w:val="24"/>
        </w:rPr>
        <w:t>Ильин // Рубеж. - 2001. - №16-17. – С. 29-34.</w:t>
      </w:r>
    </w:p>
    <w:p w14:paraId="14B38EAA" w14:textId="77777777" w:rsidR="003C291E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8121D7" w14:textId="77777777" w:rsidR="00EB6659" w:rsidRPr="001D6276" w:rsidRDefault="00EB6659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74D2E5" w14:textId="38FE5FBC" w:rsidR="003C291E" w:rsidRPr="001D6276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276">
        <w:rPr>
          <w:rFonts w:ascii="Times New Roman" w:hAnsi="Times New Roman" w:cs="Times New Roman"/>
          <w:sz w:val="26"/>
          <w:szCs w:val="26"/>
        </w:rPr>
        <w:t>Оргкомитет оставляет за собой право отклонять доклады, не соответствующие требованиям и не прошедшие проверку на плагиат.</w:t>
      </w:r>
    </w:p>
    <w:p w14:paraId="67CB6B70" w14:textId="77777777" w:rsidR="003C291E" w:rsidRPr="001D6276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E59623" w14:textId="77777777" w:rsidR="003C291E" w:rsidRPr="001D6276" w:rsidRDefault="003C291E" w:rsidP="00813141">
      <w:pPr>
        <w:pStyle w:val="1"/>
        <w:shd w:val="clear" w:color="auto" w:fill="FE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6276">
        <w:rPr>
          <w:rFonts w:ascii="Times New Roman" w:hAnsi="Times New Roman" w:cs="Times New Roman"/>
          <w:b/>
          <w:bCs/>
          <w:sz w:val="26"/>
          <w:szCs w:val="26"/>
        </w:rPr>
        <w:t>Адрес оргкомитета:</w:t>
      </w:r>
    </w:p>
    <w:p w14:paraId="5FBD6626" w14:textId="77777777" w:rsidR="002A3D47" w:rsidRPr="001D6276" w:rsidRDefault="003C291E" w:rsidP="002A3D47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D6276">
        <w:rPr>
          <w:rFonts w:ascii="Times New Roman" w:hAnsi="Times New Roman" w:cs="Times New Roman"/>
          <w:spacing w:val="-8"/>
          <w:sz w:val="26"/>
          <w:szCs w:val="26"/>
        </w:rPr>
        <w:t xml:space="preserve">БИФ </w:t>
      </w:r>
      <w:proofErr w:type="spellStart"/>
      <w:r w:rsidRPr="001D6276">
        <w:rPr>
          <w:rFonts w:ascii="Times New Roman" w:hAnsi="Times New Roman" w:cs="Times New Roman"/>
          <w:spacing w:val="-8"/>
          <w:sz w:val="26"/>
          <w:szCs w:val="26"/>
        </w:rPr>
        <w:t>КемГУ</w:t>
      </w:r>
      <w:proofErr w:type="spellEnd"/>
      <w:r w:rsidRPr="001D627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652600 г"/>
        </w:smartTagPr>
        <w:r w:rsidRPr="001D6276">
          <w:rPr>
            <w:rFonts w:ascii="Times New Roman" w:hAnsi="Times New Roman" w:cs="Times New Roman"/>
            <w:spacing w:val="-8"/>
            <w:sz w:val="26"/>
            <w:szCs w:val="26"/>
          </w:rPr>
          <w:t>652600 г</w:t>
        </w:r>
      </w:smartTag>
      <w:r w:rsidRPr="001D6276">
        <w:rPr>
          <w:rFonts w:ascii="Times New Roman" w:hAnsi="Times New Roman" w:cs="Times New Roman"/>
          <w:spacing w:val="-8"/>
          <w:sz w:val="26"/>
          <w:szCs w:val="26"/>
        </w:rPr>
        <w:t>. Белово, ул. Советская, 41.</w:t>
      </w:r>
    </w:p>
    <w:p w14:paraId="4E197A00" w14:textId="2EF630FA" w:rsidR="00686F55" w:rsidRPr="00BA5F48" w:rsidRDefault="003C291E" w:rsidP="00082147">
      <w:pPr>
        <w:pStyle w:val="1"/>
        <w:shd w:val="clear" w:color="auto" w:fill="FEFFFF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86F55">
        <w:rPr>
          <w:rFonts w:ascii="Times New Roman" w:hAnsi="Times New Roman" w:cs="Times New Roman"/>
          <w:spacing w:val="-8"/>
          <w:sz w:val="26"/>
          <w:szCs w:val="26"/>
          <w:lang w:val="en-US"/>
        </w:rPr>
        <w:t>E</w:t>
      </w:r>
      <w:r w:rsidRPr="00BA5F48">
        <w:rPr>
          <w:rFonts w:ascii="Times New Roman" w:hAnsi="Times New Roman" w:cs="Times New Roman"/>
          <w:spacing w:val="-8"/>
          <w:sz w:val="26"/>
          <w:szCs w:val="26"/>
        </w:rPr>
        <w:t>-</w:t>
      </w:r>
      <w:r w:rsidRPr="00686F55">
        <w:rPr>
          <w:rFonts w:ascii="Times New Roman" w:hAnsi="Times New Roman" w:cs="Times New Roman"/>
          <w:spacing w:val="-8"/>
          <w:sz w:val="26"/>
          <w:szCs w:val="26"/>
          <w:lang w:val="en-US"/>
        </w:rPr>
        <w:t>mail</w:t>
      </w:r>
      <w:r w:rsidRPr="00BA5F48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hyperlink r:id="rId10" w:history="1">
        <w:r w:rsidR="00686F55" w:rsidRPr="00686F55">
          <w:rPr>
            <w:rStyle w:val="a3"/>
            <w:rFonts w:ascii="Times New Roman" w:hAnsi="Times New Roman" w:cs="Times New Roman"/>
            <w:spacing w:val="-8"/>
            <w:sz w:val="26"/>
            <w:szCs w:val="26"/>
            <w:lang w:val="en-US"/>
          </w:rPr>
          <w:t>bifconf</w:t>
        </w:r>
        <w:r w:rsidR="00686F55" w:rsidRPr="00BA5F48">
          <w:rPr>
            <w:rStyle w:val="a3"/>
            <w:rFonts w:ascii="Times New Roman" w:hAnsi="Times New Roman" w:cs="Times New Roman"/>
            <w:spacing w:val="-8"/>
            <w:sz w:val="26"/>
            <w:szCs w:val="26"/>
          </w:rPr>
          <w:t>@</w:t>
        </w:r>
        <w:r w:rsidR="00686F55" w:rsidRPr="00686F55">
          <w:rPr>
            <w:rStyle w:val="a3"/>
            <w:rFonts w:ascii="Times New Roman" w:hAnsi="Times New Roman" w:cs="Times New Roman"/>
            <w:spacing w:val="-8"/>
            <w:sz w:val="26"/>
            <w:szCs w:val="26"/>
            <w:lang w:val="en-US"/>
          </w:rPr>
          <w:t>bk</w:t>
        </w:r>
        <w:r w:rsidR="00686F55" w:rsidRPr="00BA5F48">
          <w:rPr>
            <w:rStyle w:val="a3"/>
            <w:rFonts w:ascii="Times New Roman" w:hAnsi="Times New Roman" w:cs="Times New Roman"/>
            <w:spacing w:val="-8"/>
            <w:sz w:val="26"/>
            <w:szCs w:val="26"/>
          </w:rPr>
          <w:t>.</w:t>
        </w:r>
        <w:proofErr w:type="spellStart"/>
        <w:r w:rsidR="00686F55" w:rsidRPr="00686F55">
          <w:rPr>
            <w:rStyle w:val="a3"/>
            <w:rFonts w:ascii="Times New Roman" w:hAnsi="Times New Roman" w:cs="Times New Roman"/>
            <w:spacing w:val="-8"/>
            <w:sz w:val="26"/>
            <w:szCs w:val="26"/>
            <w:lang w:val="en-US"/>
          </w:rPr>
          <w:t>ru</w:t>
        </w:r>
        <w:proofErr w:type="spellEnd"/>
      </w:hyperlink>
    </w:p>
    <w:p w14:paraId="3A9DA7DB" w14:textId="77777777" w:rsidR="00686F55" w:rsidRPr="00BA5F48" w:rsidRDefault="00686F55">
      <w:pPr>
        <w:rPr>
          <w:color w:val="000000"/>
          <w:spacing w:val="-8"/>
          <w:sz w:val="26"/>
          <w:szCs w:val="26"/>
          <w:lang w:val="ru-RU"/>
        </w:rPr>
      </w:pPr>
      <w:r w:rsidRPr="00BA5F48">
        <w:rPr>
          <w:spacing w:val="-8"/>
          <w:sz w:val="26"/>
          <w:szCs w:val="26"/>
          <w:lang w:val="ru-RU"/>
        </w:rPr>
        <w:br w:type="page"/>
      </w:r>
    </w:p>
    <w:p w14:paraId="60314B5E" w14:textId="0224FE96" w:rsidR="00686F55" w:rsidRPr="00686F55" w:rsidRDefault="00686F55" w:rsidP="00686F5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14:paraId="498B6CBD" w14:textId="73A416F7" w:rsidR="00686F55" w:rsidRPr="00686F55" w:rsidRDefault="00686F55" w:rsidP="00686F55">
      <w:pPr>
        <w:jc w:val="right"/>
        <w:rPr>
          <w:i/>
          <w:sz w:val="28"/>
          <w:szCs w:val="28"/>
          <w:lang w:val="ru-RU"/>
        </w:rPr>
      </w:pPr>
      <w:r w:rsidRPr="00686F55">
        <w:rPr>
          <w:i/>
          <w:sz w:val="28"/>
          <w:szCs w:val="28"/>
          <w:lang w:val="ru-RU"/>
        </w:rPr>
        <w:t>Образец рецензии</w:t>
      </w:r>
      <w:r w:rsidR="00F43294">
        <w:rPr>
          <w:i/>
          <w:sz w:val="28"/>
          <w:szCs w:val="28"/>
          <w:lang w:val="ru-RU"/>
        </w:rPr>
        <w:t xml:space="preserve"> на статью для школьников и студентов</w:t>
      </w:r>
    </w:p>
    <w:p w14:paraId="58073A34" w14:textId="77777777" w:rsidR="00686F55" w:rsidRDefault="00686F55" w:rsidP="00686F55">
      <w:pPr>
        <w:jc w:val="center"/>
        <w:rPr>
          <w:sz w:val="28"/>
          <w:szCs w:val="28"/>
          <w:lang w:val="ru-RU"/>
        </w:rPr>
      </w:pPr>
    </w:p>
    <w:p w14:paraId="38371EB9" w14:textId="77777777" w:rsidR="006510F3" w:rsidRDefault="00686F55" w:rsidP="00686F55">
      <w:pPr>
        <w:pStyle w:val="1"/>
        <w:shd w:val="clear" w:color="auto" w:fill="FE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6F55">
        <w:rPr>
          <w:rFonts w:ascii="Times New Roman" w:hAnsi="Times New Roman" w:cs="Times New Roman"/>
          <w:color w:val="auto"/>
          <w:sz w:val="28"/>
          <w:szCs w:val="28"/>
        </w:rPr>
        <w:t xml:space="preserve">В редакционную коллегию сборника материалов </w:t>
      </w:r>
    </w:p>
    <w:p w14:paraId="345B1D6A" w14:textId="35A25FDF" w:rsidR="00686F55" w:rsidRPr="00686F55" w:rsidRDefault="00686F55" w:rsidP="00686F55">
      <w:pPr>
        <w:pStyle w:val="1"/>
        <w:shd w:val="clear" w:color="auto" w:fill="FE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6F55">
        <w:rPr>
          <w:rFonts w:ascii="Times New Roman" w:hAnsi="Times New Roman" w:cs="Times New Roman"/>
          <w:color w:val="auto"/>
          <w:sz w:val="28"/>
          <w:szCs w:val="28"/>
        </w:rPr>
        <w:t>XV Международной научной конференции «Наука и образование»</w:t>
      </w:r>
    </w:p>
    <w:p w14:paraId="26842BB9" w14:textId="77777777" w:rsidR="00686F55" w:rsidRDefault="00686F55" w:rsidP="00686F55">
      <w:pPr>
        <w:jc w:val="center"/>
        <w:rPr>
          <w:sz w:val="28"/>
          <w:szCs w:val="28"/>
          <w:lang w:val="ru-RU"/>
        </w:rPr>
      </w:pPr>
    </w:p>
    <w:p w14:paraId="00F375A0" w14:textId="77777777" w:rsidR="00686F55" w:rsidRPr="00686F55" w:rsidRDefault="00686F55" w:rsidP="00686F55">
      <w:pPr>
        <w:jc w:val="center"/>
        <w:rPr>
          <w:b/>
          <w:sz w:val="28"/>
          <w:szCs w:val="28"/>
          <w:lang w:val="ru-RU"/>
        </w:rPr>
      </w:pPr>
      <w:r w:rsidRPr="00686F55">
        <w:rPr>
          <w:b/>
          <w:sz w:val="28"/>
          <w:szCs w:val="28"/>
          <w:lang w:val="ru-RU"/>
        </w:rPr>
        <w:t xml:space="preserve">РЕЦЕНЗИЯ </w:t>
      </w:r>
    </w:p>
    <w:p w14:paraId="378E253C" w14:textId="16F43C17" w:rsidR="00686F55" w:rsidRPr="00686F55" w:rsidRDefault="00686F55" w:rsidP="00686F55">
      <w:pPr>
        <w:jc w:val="center"/>
        <w:rPr>
          <w:b/>
          <w:sz w:val="28"/>
          <w:szCs w:val="28"/>
          <w:lang w:val="ru-RU"/>
        </w:rPr>
      </w:pPr>
      <w:r w:rsidRPr="00686F55">
        <w:rPr>
          <w:b/>
          <w:sz w:val="28"/>
          <w:szCs w:val="28"/>
          <w:lang w:val="ru-RU"/>
        </w:rPr>
        <w:t>на статью</w:t>
      </w:r>
    </w:p>
    <w:p w14:paraId="0F4FBC32" w14:textId="77777777" w:rsidR="00686F55" w:rsidRDefault="00686F55" w:rsidP="00686F55">
      <w:pPr>
        <w:jc w:val="both"/>
        <w:rPr>
          <w:sz w:val="28"/>
          <w:szCs w:val="28"/>
          <w:lang w:val="ru-RU"/>
        </w:rPr>
      </w:pPr>
    </w:p>
    <w:p w14:paraId="63373E25" w14:textId="4ADCC484" w:rsidR="00686F55" w:rsidRPr="00B34BD8" w:rsidRDefault="00686F55" w:rsidP="00686F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Название статьи: </w:t>
      </w:r>
      <w:r w:rsidR="00B34BD8" w:rsidRPr="00B34BD8">
        <w:rPr>
          <w:sz w:val="28"/>
          <w:szCs w:val="28"/>
          <w:lang w:val="ru-RU"/>
        </w:rPr>
        <w:t>____________________________________________________</w:t>
      </w:r>
    </w:p>
    <w:p w14:paraId="5957F8FE" w14:textId="4E011DE6" w:rsidR="00686F55" w:rsidRPr="00B34BD8" w:rsidRDefault="00686F55" w:rsidP="00686F55">
      <w:pPr>
        <w:jc w:val="both"/>
        <w:rPr>
          <w:sz w:val="28"/>
          <w:szCs w:val="28"/>
          <w:lang w:val="ru-RU"/>
        </w:rPr>
      </w:pPr>
      <w:r w:rsidRPr="00B34BD8">
        <w:rPr>
          <w:sz w:val="28"/>
          <w:szCs w:val="28"/>
          <w:lang w:val="ru-RU"/>
        </w:rPr>
        <w:t xml:space="preserve">Автор(ы): </w:t>
      </w:r>
      <w:r w:rsidR="00B34BD8" w:rsidRPr="00B34BD8">
        <w:rPr>
          <w:sz w:val="28"/>
          <w:szCs w:val="28"/>
          <w:lang w:val="ru-RU"/>
        </w:rPr>
        <w:t>__________________________________________________________</w:t>
      </w:r>
    </w:p>
    <w:p w14:paraId="1EF8032A" w14:textId="77777777" w:rsidR="00686F55" w:rsidRDefault="00686F55" w:rsidP="00686F55">
      <w:pPr>
        <w:jc w:val="center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7008"/>
        <w:gridCol w:w="1809"/>
      </w:tblGrid>
      <w:tr w:rsidR="00686F55" w:rsidRPr="00686F55" w14:paraId="18937AB1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2266" w14:textId="77777777" w:rsidR="00686F55" w:rsidRPr="00686F55" w:rsidRDefault="00686F55">
            <w:pPr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№ п/п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691C" w14:textId="77777777" w:rsidR="00686F55" w:rsidRPr="00686F55" w:rsidRDefault="00686F55">
            <w:pPr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Критерии рецензии статьи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101" w14:textId="77777777" w:rsidR="00686F55" w:rsidRPr="00686F55" w:rsidRDefault="00686F55">
            <w:pPr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Отметка о соответствии / несоответствии</w:t>
            </w:r>
          </w:p>
        </w:tc>
      </w:tr>
      <w:tr w:rsidR="00686F55" w:rsidRPr="00686F55" w14:paraId="4E89E084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9E5B" w14:textId="77777777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02E5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Актуальность проблематики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C28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686F55" w14:paraId="788D648A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FFF6" w14:textId="77777777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2D9F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Новизна материала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1E0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9B25BE" w14:paraId="6491B568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FDFD" w14:textId="77777777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B67E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Соответствие представленных результатов теме статьи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29D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686F55" w14:paraId="02C47783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5B6" w14:textId="12745407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4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0C6C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Корректность терминологического аппарата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4E4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9B25BE" w14:paraId="7E368019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9769" w14:textId="13C8564E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5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612D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Наличие и значимость научных результатов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783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686F55" w14:paraId="3EF0AC8B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22D" w14:textId="07A3A5F0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6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9BD3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Доказательность и обоснованность выводов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F53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686F55" w14:paraId="1F66AFDA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EB9" w14:textId="2C21931F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7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6AF5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Логичность изложения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B59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686F55" w14:paraId="08B86B89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2B7" w14:textId="1F15E92D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8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D7A0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Владение научным стилем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EEE4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686F55" w14:paraId="704150C3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DEB" w14:textId="269F1FD1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9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8E39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Корректность цитации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FFC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  <w:tr w:rsidR="00686F55" w:rsidRPr="009B25BE" w14:paraId="32B5DECF" w14:textId="77777777" w:rsidTr="00686F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E37" w14:textId="41945ECE" w:rsidR="00686F55" w:rsidRPr="00686F55" w:rsidRDefault="00686F55" w:rsidP="00686F55">
            <w:pPr>
              <w:spacing w:line="360" w:lineRule="auto"/>
              <w:jc w:val="center"/>
              <w:rPr>
                <w:lang w:val="ru-RU"/>
              </w:rPr>
            </w:pPr>
            <w:r w:rsidRPr="00686F55">
              <w:rPr>
                <w:lang w:val="ru-RU"/>
              </w:rPr>
              <w:t>10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53BF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  <w:r w:rsidRPr="00686F55">
              <w:rPr>
                <w:lang w:val="ru-RU"/>
              </w:rPr>
              <w:t xml:space="preserve">Соответствие требованиям к оформлению статьи в сборнике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FF7" w14:textId="77777777" w:rsidR="00686F55" w:rsidRPr="00686F55" w:rsidRDefault="00686F55" w:rsidP="00686F55">
            <w:pPr>
              <w:spacing w:line="360" w:lineRule="auto"/>
              <w:rPr>
                <w:lang w:val="ru-RU"/>
              </w:rPr>
            </w:pPr>
          </w:p>
        </w:tc>
      </w:tr>
    </w:tbl>
    <w:p w14:paraId="06316A38" w14:textId="77777777" w:rsidR="00686F55" w:rsidRPr="00686F55" w:rsidRDefault="00686F55" w:rsidP="00686F55">
      <w:pPr>
        <w:rPr>
          <w:lang w:val="ru-RU"/>
        </w:rPr>
      </w:pPr>
    </w:p>
    <w:p w14:paraId="30C4909B" w14:textId="58D9D9B0" w:rsidR="00686F55" w:rsidRDefault="00686F55" w:rsidP="00686F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Ошибки и опечатки, замечания, рекомендации: </w:t>
      </w:r>
      <w:r w:rsidR="00B34BD8">
        <w:rPr>
          <w:sz w:val="28"/>
          <w:szCs w:val="28"/>
          <w:lang w:val="ru-RU"/>
        </w:rPr>
        <w:t>___________________________</w:t>
      </w:r>
    </w:p>
    <w:p w14:paraId="18C50191" w14:textId="38810FC0" w:rsidR="00B34BD8" w:rsidRDefault="00B34BD8" w:rsidP="00686F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14:paraId="7FEC4EDD" w14:textId="77777777" w:rsidR="00686F55" w:rsidRDefault="00686F55" w:rsidP="00686F55">
      <w:pPr>
        <w:jc w:val="both"/>
        <w:rPr>
          <w:sz w:val="28"/>
          <w:szCs w:val="28"/>
          <w:lang w:val="ru-RU"/>
        </w:rPr>
      </w:pPr>
    </w:p>
    <w:p w14:paraId="279A7C35" w14:textId="1446CB7E" w:rsidR="00686F55" w:rsidRDefault="00686F55" w:rsidP="00686F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Статья </w:t>
      </w:r>
      <w:proofErr w:type="gramStart"/>
      <w:r w:rsidRPr="00B34BD8">
        <w:rPr>
          <w:sz w:val="28"/>
          <w:szCs w:val="28"/>
          <w:u w:val="single"/>
          <w:lang w:val="ru-RU"/>
        </w:rPr>
        <w:t>«</w:t>
      </w:r>
      <w:r w:rsidR="00B34BD8">
        <w:rPr>
          <w:sz w:val="28"/>
          <w:szCs w:val="28"/>
          <w:u w:val="single"/>
          <w:lang w:val="ru-RU"/>
        </w:rPr>
        <w:t xml:space="preserve">  </w:t>
      </w:r>
      <w:proofErr w:type="gramEnd"/>
      <w:r w:rsidR="00B34BD8">
        <w:rPr>
          <w:sz w:val="28"/>
          <w:szCs w:val="28"/>
          <w:u w:val="single"/>
          <w:lang w:val="ru-RU"/>
        </w:rPr>
        <w:t xml:space="preserve">                                        </w:t>
      </w:r>
      <w:r w:rsidRPr="00B34BD8">
        <w:rPr>
          <w:sz w:val="28"/>
          <w:szCs w:val="28"/>
          <w:u w:val="single"/>
          <w:lang w:val="ru-RU"/>
        </w:rPr>
        <w:t>»</w:t>
      </w:r>
      <w:r w:rsidRPr="00B34BD8">
        <w:rPr>
          <w:b/>
          <w:sz w:val="28"/>
          <w:szCs w:val="28"/>
          <w:u w:val="single"/>
          <w:lang w:val="ru-RU"/>
        </w:rPr>
        <w:t xml:space="preserve"> </w:t>
      </w:r>
      <w:r w:rsidRPr="00B34BD8">
        <w:rPr>
          <w:sz w:val="28"/>
          <w:szCs w:val="28"/>
          <w:u w:val="single"/>
          <w:lang w:val="ru-RU"/>
        </w:rPr>
        <w:t xml:space="preserve">рекомендуется </w:t>
      </w:r>
      <w:r>
        <w:rPr>
          <w:sz w:val="28"/>
          <w:szCs w:val="28"/>
          <w:lang w:val="ru-RU"/>
        </w:rPr>
        <w:t>_____________________________________</w:t>
      </w:r>
      <w:r w:rsidR="00B34BD8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>_________________________</w:t>
      </w:r>
    </w:p>
    <w:p w14:paraId="6C9BC3E9" w14:textId="77777777" w:rsidR="00686F55" w:rsidRPr="00B34BD8" w:rsidRDefault="00686F55" w:rsidP="00686F55">
      <w:pPr>
        <w:jc w:val="center"/>
        <w:rPr>
          <w:sz w:val="22"/>
          <w:szCs w:val="22"/>
          <w:lang w:val="ru-RU"/>
        </w:rPr>
      </w:pPr>
      <w:r w:rsidRPr="00B34BD8">
        <w:rPr>
          <w:sz w:val="22"/>
          <w:szCs w:val="22"/>
          <w:lang w:val="ru-RU"/>
        </w:rPr>
        <w:t>(рекомендуется или не рекомендуется к публикации; рекомендуется с устранением замечаний; рекомендуется к публикации с учетом редакторской правки).</w:t>
      </w:r>
    </w:p>
    <w:p w14:paraId="32B20457" w14:textId="77777777" w:rsidR="00686F55" w:rsidRPr="00B34BD8" w:rsidRDefault="00686F55" w:rsidP="00686F55">
      <w:pPr>
        <w:rPr>
          <w:sz w:val="22"/>
          <w:szCs w:val="22"/>
          <w:lang w:val="ru-RU"/>
        </w:rPr>
      </w:pPr>
    </w:p>
    <w:p w14:paraId="2EB7A680" w14:textId="18263105" w:rsidR="00686F55" w:rsidRDefault="00686F55" w:rsidP="00686F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_______________ </w:t>
      </w:r>
    </w:p>
    <w:p w14:paraId="78B634B5" w14:textId="77777777" w:rsidR="00686F55" w:rsidRDefault="00686F55" w:rsidP="00686F55">
      <w:pPr>
        <w:rPr>
          <w:sz w:val="28"/>
          <w:szCs w:val="28"/>
          <w:lang w:val="ru-RU"/>
        </w:rPr>
      </w:pPr>
    </w:p>
    <w:p w14:paraId="567B42DB" w14:textId="7215C0CB" w:rsidR="00686F55" w:rsidRDefault="00686F55" w:rsidP="00B402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Рецензент </w:t>
      </w:r>
      <w:r w:rsidR="00B40244">
        <w:rPr>
          <w:sz w:val="28"/>
          <w:szCs w:val="28"/>
          <w:lang w:val="ru-RU"/>
        </w:rPr>
        <w:t xml:space="preserve">(научный руководитель) </w:t>
      </w:r>
      <w:r w:rsidR="007A72DB" w:rsidRPr="007A72DB">
        <w:rPr>
          <w:sz w:val="28"/>
          <w:szCs w:val="28"/>
          <w:lang w:val="ru-RU"/>
        </w:rPr>
        <w:t>_____________________________________</w:t>
      </w:r>
      <w:r w:rsidRPr="007A72DB">
        <w:rPr>
          <w:sz w:val="28"/>
          <w:szCs w:val="28"/>
          <w:lang w:val="ru-RU"/>
        </w:rPr>
        <w:t xml:space="preserve"> </w:t>
      </w:r>
    </w:p>
    <w:p w14:paraId="47921552" w14:textId="644A6A8E" w:rsidR="007A72DB" w:rsidRPr="00686F55" w:rsidRDefault="007A72DB" w:rsidP="00B402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14:paraId="51C0BAE7" w14:textId="7822FF55" w:rsidR="00686F55" w:rsidRPr="00B34BD8" w:rsidRDefault="00686F55" w:rsidP="00686F55">
      <w:pPr>
        <w:jc w:val="center"/>
        <w:rPr>
          <w:sz w:val="22"/>
          <w:szCs w:val="22"/>
          <w:lang w:val="ru-RU"/>
        </w:rPr>
      </w:pPr>
      <w:r w:rsidRPr="00B34BD8">
        <w:rPr>
          <w:sz w:val="22"/>
          <w:szCs w:val="22"/>
          <w:lang w:val="ru-RU"/>
        </w:rPr>
        <w:t xml:space="preserve">(уч. степень, </w:t>
      </w:r>
      <w:r w:rsidR="007A72DB" w:rsidRPr="00B34BD8">
        <w:rPr>
          <w:sz w:val="22"/>
          <w:szCs w:val="22"/>
          <w:lang w:val="ru-RU"/>
        </w:rPr>
        <w:t xml:space="preserve">звание, </w:t>
      </w:r>
      <w:r w:rsidRPr="00B34BD8">
        <w:rPr>
          <w:sz w:val="22"/>
          <w:szCs w:val="22"/>
          <w:lang w:val="ru-RU"/>
        </w:rPr>
        <w:t>должность, вуз)</w:t>
      </w:r>
    </w:p>
    <w:p w14:paraId="69CF069C" w14:textId="77777777" w:rsidR="00686F55" w:rsidRPr="00B34BD8" w:rsidRDefault="00686F55" w:rsidP="00686F55">
      <w:pPr>
        <w:jc w:val="center"/>
        <w:rPr>
          <w:sz w:val="22"/>
          <w:szCs w:val="22"/>
          <w:u w:val="single"/>
          <w:lang w:val="ru-RU"/>
        </w:rPr>
      </w:pPr>
    </w:p>
    <w:p w14:paraId="463D6E94" w14:textId="6C8C79EB" w:rsidR="00686F55" w:rsidRDefault="00686F55" w:rsidP="00686F55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___________________</w:t>
      </w:r>
      <w:r w:rsidR="007A72DB" w:rsidRPr="007A72DB">
        <w:rPr>
          <w:sz w:val="28"/>
          <w:szCs w:val="28"/>
          <w:lang w:val="ru-RU"/>
        </w:rPr>
        <w:t xml:space="preserve"> / ________________________</w:t>
      </w:r>
      <w:r>
        <w:rPr>
          <w:sz w:val="28"/>
          <w:szCs w:val="28"/>
          <w:u w:val="single"/>
          <w:lang w:val="ru-RU"/>
        </w:rPr>
        <w:t xml:space="preserve">    </w:t>
      </w:r>
    </w:p>
    <w:p w14:paraId="3DC810C9" w14:textId="596C077F" w:rsidR="00686F55" w:rsidRPr="00B34BD8" w:rsidRDefault="00686F55" w:rsidP="007A72DB">
      <w:pPr>
        <w:ind w:firstLine="993"/>
        <w:rPr>
          <w:sz w:val="22"/>
          <w:szCs w:val="22"/>
          <w:lang w:val="ru-RU"/>
        </w:rPr>
      </w:pPr>
      <w:r w:rsidRPr="00B34BD8">
        <w:rPr>
          <w:sz w:val="22"/>
          <w:szCs w:val="22"/>
          <w:lang w:val="ru-RU"/>
        </w:rPr>
        <w:t xml:space="preserve">(подпись) </w:t>
      </w:r>
      <w:proofErr w:type="gramStart"/>
      <w:r w:rsidRPr="00B34BD8">
        <w:rPr>
          <w:sz w:val="22"/>
          <w:szCs w:val="22"/>
          <w:lang w:val="ru-RU"/>
        </w:rPr>
        <w:tab/>
        <w:t xml:space="preserve">  </w:t>
      </w:r>
      <w:r w:rsidRPr="00B34BD8">
        <w:rPr>
          <w:sz w:val="22"/>
          <w:szCs w:val="22"/>
          <w:lang w:val="ru-RU"/>
        </w:rPr>
        <w:tab/>
      </w:r>
      <w:proofErr w:type="gramEnd"/>
      <w:r w:rsidRPr="00B34BD8">
        <w:rPr>
          <w:sz w:val="22"/>
          <w:szCs w:val="22"/>
          <w:lang w:val="ru-RU"/>
        </w:rPr>
        <w:tab/>
        <w:t>(расшифровка подписи)</w:t>
      </w:r>
    </w:p>
    <w:p w14:paraId="3F38D3E0" w14:textId="77777777" w:rsidR="00686F55" w:rsidRPr="007A72DB" w:rsidRDefault="00686F55" w:rsidP="00686F55">
      <w:pPr>
        <w:pStyle w:val="1"/>
        <w:shd w:val="clear" w:color="auto" w:fill="FEFFFF"/>
        <w:rPr>
          <w:rFonts w:ascii="Times New Roman" w:hAnsi="Times New Roman" w:cs="Times New Roman"/>
          <w:u w:val="single"/>
        </w:rPr>
      </w:pPr>
    </w:p>
    <w:sectPr w:rsidR="00686F55" w:rsidRPr="007A72DB" w:rsidSect="009473F9">
      <w:headerReference w:type="default" r:id="rId11"/>
      <w:footerReference w:type="default" r:id="rId12"/>
      <w:pgSz w:w="11900" w:h="16840"/>
      <w:pgMar w:top="1134" w:right="1134" w:bottom="1134" w:left="1134" w:header="79" w:footer="7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644BA" w14:textId="77777777" w:rsidR="003F088F" w:rsidRDefault="003F088F">
      <w:r>
        <w:separator/>
      </w:r>
    </w:p>
  </w:endnote>
  <w:endnote w:type="continuationSeparator" w:id="0">
    <w:p w14:paraId="5815C22D" w14:textId="77777777" w:rsidR="003F088F" w:rsidRDefault="003F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CFE9" w14:textId="77777777" w:rsidR="00FD3C7B" w:rsidRDefault="00FD3C7B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46702" w14:textId="77777777" w:rsidR="003F088F" w:rsidRDefault="003F088F">
      <w:r>
        <w:separator/>
      </w:r>
    </w:p>
  </w:footnote>
  <w:footnote w:type="continuationSeparator" w:id="0">
    <w:p w14:paraId="7B7EF0B2" w14:textId="77777777" w:rsidR="003F088F" w:rsidRDefault="003F0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CC344" w14:textId="77777777" w:rsidR="00FD3C7B" w:rsidRDefault="00FD3C7B">
    <w:pPr>
      <w:pStyle w:val="FreeFor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802DD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1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2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3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4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5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6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7">
      <w:start w:val="1"/>
      <w:numFmt w:val="bullet"/>
      <w:lvlText w:val="*"/>
      <w:lvlJc w:val="left"/>
      <w:rPr>
        <w:rFonts w:hint="default"/>
        <w:color w:val="000000"/>
        <w:position w:val="0"/>
      </w:rPr>
    </w:lvl>
    <w:lvl w:ilvl="8">
      <w:start w:val="1"/>
      <w:numFmt w:val="bullet"/>
      <w:lvlText w:val="*"/>
      <w:lvlJc w:val="left"/>
      <w:rPr>
        <w:rFonts w:hint="default"/>
        <w:color w:val="000000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2">
      <w:start w:val="1"/>
      <w:numFmt w:val="decimal"/>
      <w:lvlText w:val="%2."/>
      <w:lvlJc w:val="left"/>
      <w:pPr>
        <w:tabs>
          <w:tab w:val="num" w:pos="1188"/>
        </w:tabs>
        <w:ind w:left="792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3">
      <w:start w:val="1"/>
      <w:numFmt w:val="decimal"/>
      <w:lvlText w:val="%2."/>
      <w:lvlJc w:val="left"/>
      <w:pPr>
        <w:tabs>
          <w:tab w:val="num" w:pos="1980"/>
        </w:tabs>
        <w:ind w:left="1188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4">
      <w:start w:val="1"/>
      <w:numFmt w:val="decimal"/>
      <w:lvlText w:val="%2."/>
      <w:lvlJc w:val="left"/>
      <w:pPr>
        <w:tabs>
          <w:tab w:val="num" w:pos="2772"/>
        </w:tabs>
        <w:ind w:left="1584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5">
      <w:start w:val="1"/>
      <w:numFmt w:val="decimal"/>
      <w:lvlText w:val="%2."/>
      <w:lvlJc w:val="left"/>
      <w:pPr>
        <w:tabs>
          <w:tab w:val="num" w:pos="3564"/>
        </w:tabs>
        <w:ind w:left="1980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6">
      <w:start w:val="1"/>
      <w:numFmt w:val="decimal"/>
      <w:lvlText w:val="%2."/>
      <w:lvlJc w:val="left"/>
      <w:pPr>
        <w:tabs>
          <w:tab w:val="num" w:pos="4356"/>
        </w:tabs>
        <w:ind w:left="2376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7">
      <w:start w:val="1"/>
      <w:numFmt w:val="decimal"/>
      <w:lvlText w:val="%2."/>
      <w:lvlJc w:val="left"/>
      <w:pPr>
        <w:tabs>
          <w:tab w:val="num" w:pos="5148"/>
        </w:tabs>
        <w:ind w:left="2772" w:hanging="396"/>
      </w:pPr>
      <w:rPr>
        <w:rFonts w:hint="default"/>
        <w:color w:val="000000"/>
        <w:spacing w:val="-8"/>
        <w:position w:val="0"/>
        <w:sz w:val="22"/>
        <w:szCs w:val="22"/>
      </w:rPr>
    </w:lvl>
    <w:lvl w:ilvl="8">
      <w:start w:val="1"/>
      <w:numFmt w:val="decimal"/>
      <w:lvlText w:val="%2."/>
      <w:lvlJc w:val="left"/>
      <w:pPr>
        <w:tabs>
          <w:tab w:val="num" w:pos="5940"/>
        </w:tabs>
        <w:ind w:left="3168" w:hanging="396"/>
      </w:pPr>
      <w:rPr>
        <w:rFonts w:hint="default"/>
        <w:color w:val="000000"/>
        <w:spacing w:val="-8"/>
        <w:position w:val="0"/>
        <w:sz w:val="22"/>
        <w:szCs w:val="22"/>
      </w:rPr>
    </w:lvl>
  </w:abstractNum>
  <w:abstractNum w:abstractNumId="8" w15:restartNumberingAfterBreak="0">
    <w:nsid w:val="00000008"/>
    <w:multiLevelType w:val="multilevel"/>
    <w:tmpl w:val="894EE87A"/>
    <w:lvl w:ilvl="0">
      <w:start w:val="1"/>
      <w:numFmt w:val="decimal"/>
      <w:lvlText w:val="%1."/>
      <w:lvlJc w:val="left"/>
      <w:rPr>
        <w:rFonts w:hint="default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hint="default"/>
        <w:color w:val="000000"/>
        <w:position w:val="0"/>
      </w:rPr>
    </w:lvl>
    <w:lvl w:ilvl="2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3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4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5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6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7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8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</w:abstractNum>
  <w:abstractNum w:abstractNumId="9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894EE87C"/>
    <w:lvl w:ilvl="0">
      <w:start w:val="1"/>
      <w:numFmt w:val="decimal"/>
      <w:lvlText w:val="%1."/>
      <w:lvlJc w:val="left"/>
      <w:pPr>
        <w:tabs>
          <w:tab w:val="num" w:pos="401"/>
        </w:tabs>
        <w:ind w:left="401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2">
      <w:start w:val="1"/>
      <w:numFmt w:val="decimal"/>
      <w:lvlText w:val="%2."/>
      <w:lvlJc w:val="left"/>
      <w:pPr>
        <w:tabs>
          <w:tab w:val="num" w:pos="1188"/>
        </w:tabs>
        <w:ind w:left="792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3">
      <w:start w:val="1"/>
      <w:numFmt w:val="decimal"/>
      <w:lvlText w:val="%2."/>
      <w:lvlJc w:val="left"/>
      <w:pPr>
        <w:tabs>
          <w:tab w:val="num" w:pos="1980"/>
        </w:tabs>
        <w:ind w:left="1188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4">
      <w:start w:val="1"/>
      <w:numFmt w:val="decimal"/>
      <w:lvlText w:val="%2."/>
      <w:lvlJc w:val="left"/>
      <w:pPr>
        <w:tabs>
          <w:tab w:val="num" w:pos="2772"/>
        </w:tabs>
        <w:ind w:left="1584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5">
      <w:start w:val="1"/>
      <w:numFmt w:val="decimal"/>
      <w:lvlText w:val="%2."/>
      <w:lvlJc w:val="left"/>
      <w:pPr>
        <w:tabs>
          <w:tab w:val="num" w:pos="3564"/>
        </w:tabs>
        <w:ind w:left="1980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6">
      <w:start w:val="1"/>
      <w:numFmt w:val="decimal"/>
      <w:lvlText w:val="%2."/>
      <w:lvlJc w:val="left"/>
      <w:pPr>
        <w:tabs>
          <w:tab w:val="num" w:pos="4356"/>
        </w:tabs>
        <w:ind w:left="2376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7">
      <w:start w:val="1"/>
      <w:numFmt w:val="decimal"/>
      <w:lvlText w:val="%2."/>
      <w:lvlJc w:val="left"/>
      <w:pPr>
        <w:tabs>
          <w:tab w:val="num" w:pos="5148"/>
        </w:tabs>
        <w:ind w:left="2772" w:hanging="396"/>
      </w:pPr>
      <w:rPr>
        <w:rFonts w:hint="default"/>
        <w:color w:val="000000"/>
        <w:spacing w:val="-4"/>
        <w:position w:val="0"/>
        <w:sz w:val="22"/>
        <w:szCs w:val="22"/>
      </w:rPr>
    </w:lvl>
    <w:lvl w:ilvl="8">
      <w:start w:val="1"/>
      <w:numFmt w:val="decimal"/>
      <w:lvlText w:val="%2."/>
      <w:lvlJc w:val="left"/>
      <w:pPr>
        <w:tabs>
          <w:tab w:val="num" w:pos="5940"/>
        </w:tabs>
        <w:ind w:left="3168" w:hanging="396"/>
      </w:pPr>
      <w:rPr>
        <w:rFonts w:hint="default"/>
        <w:color w:val="000000"/>
        <w:spacing w:val="-4"/>
        <w:position w:val="0"/>
        <w:sz w:val="22"/>
        <w:szCs w:val="22"/>
      </w:rPr>
    </w:lvl>
  </w:abstractNum>
  <w:abstractNum w:abstractNumId="11" w15:restartNumberingAfterBreak="0">
    <w:nsid w:val="0000000B"/>
    <w:multiLevelType w:val="multilevel"/>
    <w:tmpl w:val="894EE87D"/>
    <w:lvl w:ilvl="0">
      <w:start w:val="1"/>
      <w:numFmt w:val="decimal"/>
      <w:lvlText w:val="%1."/>
      <w:lvlJc w:val="left"/>
      <w:rPr>
        <w:rFonts w:hint="default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hint="default"/>
        <w:color w:val="000000"/>
        <w:position w:val="0"/>
      </w:rPr>
    </w:lvl>
    <w:lvl w:ilvl="2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3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4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5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6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7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  <w:lvl w:ilvl="8">
      <w:start w:val="1"/>
      <w:numFmt w:val="decimal"/>
      <w:lvlText w:val="%2."/>
      <w:lvlJc w:val="left"/>
      <w:pPr>
        <w:tabs>
          <w:tab w:val="num" w:pos="-1"/>
        </w:tabs>
        <w:ind w:left="-1"/>
      </w:pPr>
      <w:rPr>
        <w:rFonts w:hint="default"/>
        <w:color w:val="000000"/>
        <w:position w:val="0"/>
      </w:rPr>
    </w:lvl>
  </w:abstractNum>
  <w:abstractNum w:abstractNumId="12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AD6F17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190"/>
        </w:tabs>
        <w:ind w:left="190" w:hanging="185"/>
      </w:pPr>
      <w:rPr>
        <w:rFonts w:hint="default"/>
        <w:color w:val="000000"/>
        <w:spacing w:val="-2"/>
        <w:position w:val="0"/>
        <w:sz w:val="24"/>
        <w:szCs w:val="24"/>
      </w:rPr>
    </w:lvl>
    <w:lvl w:ilvl="1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2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3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4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5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6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7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  <w:lvl w:ilvl="8">
      <w:start w:val="1"/>
      <w:numFmt w:val="bullet"/>
      <w:lvlText w:val="*"/>
      <w:lvlJc w:val="left"/>
      <w:pPr>
        <w:tabs>
          <w:tab w:val="num" w:pos="104"/>
        </w:tabs>
      </w:pPr>
      <w:rPr>
        <w:rFonts w:hint="default"/>
        <w:color w:val="000000"/>
        <w:spacing w:val="-2"/>
        <w:position w:val="0"/>
        <w:sz w:val="24"/>
        <w:szCs w:val="24"/>
      </w:rPr>
    </w:lvl>
  </w:abstractNum>
  <w:abstractNum w:abstractNumId="14" w15:restartNumberingAfterBreak="0">
    <w:nsid w:val="4E834430"/>
    <w:multiLevelType w:val="hybridMultilevel"/>
    <w:tmpl w:val="7340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A6"/>
    <w:rsid w:val="000251A4"/>
    <w:rsid w:val="00027FFB"/>
    <w:rsid w:val="0003152D"/>
    <w:rsid w:val="00043D63"/>
    <w:rsid w:val="000466EF"/>
    <w:rsid w:val="00050D89"/>
    <w:rsid w:val="0006094D"/>
    <w:rsid w:val="00064FE9"/>
    <w:rsid w:val="00072DC2"/>
    <w:rsid w:val="0007353D"/>
    <w:rsid w:val="0007594B"/>
    <w:rsid w:val="00082147"/>
    <w:rsid w:val="000835EB"/>
    <w:rsid w:val="000A2C0E"/>
    <w:rsid w:val="000C3F33"/>
    <w:rsid w:val="000D3CA6"/>
    <w:rsid w:val="000F124B"/>
    <w:rsid w:val="000F1DCB"/>
    <w:rsid w:val="001060F4"/>
    <w:rsid w:val="00110D8B"/>
    <w:rsid w:val="001175CA"/>
    <w:rsid w:val="0012163D"/>
    <w:rsid w:val="00124B2A"/>
    <w:rsid w:val="00131B39"/>
    <w:rsid w:val="001475B9"/>
    <w:rsid w:val="00167DF5"/>
    <w:rsid w:val="00174E07"/>
    <w:rsid w:val="00177BE3"/>
    <w:rsid w:val="001835A7"/>
    <w:rsid w:val="00192779"/>
    <w:rsid w:val="001A01F6"/>
    <w:rsid w:val="001D454C"/>
    <w:rsid w:val="001D6276"/>
    <w:rsid w:val="00201C3D"/>
    <w:rsid w:val="00205986"/>
    <w:rsid w:val="002161EB"/>
    <w:rsid w:val="0022012A"/>
    <w:rsid w:val="00230AC0"/>
    <w:rsid w:val="00234490"/>
    <w:rsid w:val="00245CE2"/>
    <w:rsid w:val="00247C9F"/>
    <w:rsid w:val="00263381"/>
    <w:rsid w:val="00263AA3"/>
    <w:rsid w:val="00267C28"/>
    <w:rsid w:val="00297C97"/>
    <w:rsid w:val="002A3D47"/>
    <w:rsid w:val="002A6B72"/>
    <w:rsid w:val="002A7506"/>
    <w:rsid w:val="002C0021"/>
    <w:rsid w:val="002D1131"/>
    <w:rsid w:val="002E21D1"/>
    <w:rsid w:val="002E767B"/>
    <w:rsid w:val="002F5C21"/>
    <w:rsid w:val="0030135C"/>
    <w:rsid w:val="00303805"/>
    <w:rsid w:val="0032405D"/>
    <w:rsid w:val="0033282D"/>
    <w:rsid w:val="0033289A"/>
    <w:rsid w:val="00361763"/>
    <w:rsid w:val="00373A30"/>
    <w:rsid w:val="003C144A"/>
    <w:rsid w:val="003C291E"/>
    <w:rsid w:val="003D70F8"/>
    <w:rsid w:val="003F088F"/>
    <w:rsid w:val="003F0B43"/>
    <w:rsid w:val="0041180B"/>
    <w:rsid w:val="00411FC8"/>
    <w:rsid w:val="0041431E"/>
    <w:rsid w:val="00425108"/>
    <w:rsid w:val="0043351A"/>
    <w:rsid w:val="0043589D"/>
    <w:rsid w:val="0044439D"/>
    <w:rsid w:val="00462197"/>
    <w:rsid w:val="00482C21"/>
    <w:rsid w:val="0048773A"/>
    <w:rsid w:val="004A3F36"/>
    <w:rsid w:val="004D4F05"/>
    <w:rsid w:val="004E3334"/>
    <w:rsid w:val="004E55F6"/>
    <w:rsid w:val="004F0589"/>
    <w:rsid w:val="004F1AC2"/>
    <w:rsid w:val="005013AA"/>
    <w:rsid w:val="00507673"/>
    <w:rsid w:val="00526E1E"/>
    <w:rsid w:val="005305B9"/>
    <w:rsid w:val="005414B0"/>
    <w:rsid w:val="005415AC"/>
    <w:rsid w:val="00544435"/>
    <w:rsid w:val="00554143"/>
    <w:rsid w:val="00562AB5"/>
    <w:rsid w:val="00573306"/>
    <w:rsid w:val="0059281F"/>
    <w:rsid w:val="00594AD4"/>
    <w:rsid w:val="005B47D1"/>
    <w:rsid w:val="005E2BAB"/>
    <w:rsid w:val="0060258F"/>
    <w:rsid w:val="0061108C"/>
    <w:rsid w:val="00632241"/>
    <w:rsid w:val="0064309F"/>
    <w:rsid w:val="006510F3"/>
    <w:rsid w:val="00657625"/>
    <w:rsid w:val="00673099"/>
    <w:rsid w:val="00682FDB"/>
    <w:rsid w:val="00686F55"/>
    <w:rsid w:val="006A4304"/>
    <w:rsid w:val="006A5786"/>
    <w:rsid w:val="006B06DA"/>
    <w:rsid w:val="006E04E3"/>
    <w:rsid w:val="00724F38"/>
    <w:rsid w:val="007345F1"/>
    <w:rsid w:val="0075306D"/>
    <w:rsid w:val="007579AD"/>
    <w:rsid w:val="00762DD9"/>
    <w:rsid w:val="00780189"/>
    <w:rsid w:val="007846D4"/>
    <w:rsid w:val="00791A4F"/>
    <w:rsid w:val="007A72DB"/>
    <w:rsid w:val="007B36E1"/>
    <w:rsid w:val="007C7F6A"/>
    <w:rsid w:val="007E1CA3"/>
    <w:rsid w:val="007F7C17"/>
    <w:rsid w:val="008001D6"/>
    <w:rsid w:val="00813141"/>
    <w:rsid w:val="008178F4"/>
    <w:rsid w:val="008217D8"/>
    <w:rsid w:val="00822C52"/>
    <w:rsid w:val="00823C96"/>
    <w:rsid w:val="00830B14"/>
    <w:rsid w:val="00840D36"/>
    <w:rsid w:val="008525E2"/>
    <w:rsid w:val="008543D5"/>
    <w:rsid w:val="00875C7F"/>
    <w:rsid w:val="008A0C9B"/>
    <w:rsid w:val="008B25F2"/>
    <w:rsid w:val="008C4942"/>
    <w:rsid w:val="008C6EE6"/>
    <w:rsid w:val="008D223F"/>
    <w:rsid w:val="008E1804"/>
    <w:rsid w:val="0090145C"/>
    <w:rsid w:val="00906AAA"/>
    <w:rsid w:val="00912016"/>
    <w:rsid w:val="009473F9"/>
    <w:rsid w:val="00951ACB"/>
    <w:rsid w:val="00967FD7"/>
    <w:rsid w:val="009706D5"/>
    <w:rsid w:val="009A146B"/>
    <w:rsid w:val="009A2B8F"/>
    <w:rsid w:val="009B25BE"/>
    <w:rsid w:val="009C7D8B"/>
    <w:rsid w:val="009D5324"/>
    <w:rsid w:val="009D65BA"/>
    <w:rsid w:val="00A01B6E"/>
    <w:rsid w:val="00A31BD4"/>
    <w:rsid w:val="00A4245F"/>
    <w:rsid w:val="00A559A5"/>
    <w:rsid w:val="00A563CE"/>
    <w:rsid w:val="00A63D51"/>
    <w:rsid w:val="00A6595D"/>
    <w:rsid w:val="00A65EA9"/>
    <w:rsid w:val="00AB3EB3"/>
    <w:rsid w:val="00AD7211"/>
    <w:rsid w:val="00AD73FA"/>
    <w:rsid w:val="00AF0F08"/>
    <w:rsid w:val="00AF56CF"/>
    <w:rsid w:val="00B00D90"/>
    <w:rsid w:val="00B27DDB"/>
    <w:rsid w:val="00B3032A"/>
    <w:rsid w:val="00B30555"/>
    <w:rsid w:val="00B34BD8"/>
    <w:rsid w:val="00B40244"/>
    <w:rsid w:val="00B623A6"/>
    <w:rsid w:val="00B62B64"/>
    <w:rsid w:val="00B81BCD"/>
    <w:rsid w:val="00B85C31"/>
    <w:rsid w:val="00BA5F48"/>
    <w:rsid w:val="00BB0B11"/>
    <w:rsid w:val="00BB1D58"/>
    <w:rsid w:val="00BB3FBC"/>
    <w:rsid w:val="00BC02BB"/>
    <w:rsid w:val="00BC0A52"/>
    <w:rsid w:val="00BC5E40"/>
    <w:rsid w:val="00BC7454"/>
    <w:rsid w:val="00BD47F1"/>
    <w:rsid w:val="00C06BC4"/>
    <w:rsid w:val="00C322DF"/>
    <w:rsid w:val="00C35E0B"/>
    <w:rsid w:val="00C375BE"/>
    <w:rsid w:val="00C565EC"/>
    <w:rsid w:val="00C75698"/>
    <w:rsid w:val="00C86B8F"/>
    <w:rsid w:val="00CA0D3D"/>
    <w:rsid w:val="00CA2615"/>
    <w:rsid w:val="00CC5DFA"/>
    <w:rsid w:val="00D01C63"/>
    <w:rsid w:val="00D218A4"/>
    <w:rsid w:val="00D30FDA"/>
    <w:rsid w:val="00D35486"/>
    <w:rsid w:val="00D36986"/>
    <w:rsid w:val="00D3774C"/>
    <w:rsid w:val="00D45A9D"/>
    <w:rsid w:val="00D470C0"/>
    <w:rsid w:val="00D470E2"/>
    <w:rsid w:val="00D87533"/>
    <w:rsid w:val="00DD5C64"/>
    <w:rsid w:val="00DE0672"/>
    <w:rsid w:val="00DF494D"/>
    <w:rsid w:val="00E06A64"/>
    <w:rsid w:val="00E11486"/>
    <w:rsid w:val="00E1235D"/>
    <w:rsid w:val="00E2454F"/>
    <w:rsid w:val="00E27C99"/>
    <w:rsid w:val="00E3311E"/>
    <w:rsid w:val="00E534AC"/>
    <w:rsid w:val="00E57B80"/>
    <w:rsid w:val="00E7208C"/>
    <w:rsid w:val="00E753AD"/>
    <w:rsid w:val="00EB6659"/>
    <w:rsid w:val="00ED28F1"/>
    <w:rsid w:val="00EF6CB9"/>
    <w:rsid w:val="00F10512"/>
    <w:rsid w:val="00F3144E"/>
    <w:rsid w:val="00F32E59"/>
    <w:rsid w:val="00F43294"/>
    <w:rsid w:val="00F56FFD"/>
    <w:rsid w:val="00F573CF"/>
    <w:rsid w:val="00F64D54"/>
    <w:rsid w:val="00F73917"/>
    <w:rsid w:val="00F91009"/>
    <w:rsid w:val="00F94991"/>
    <w:rsid w:val="00FA7F5D"/>
    <w:rsid w:val="00FB1757"/>
    <w:rsid w:val="00FC4D8D"/>
    <w:rsid w:val="00FD3C7B"/>
    <w:rsid w:val="00FE37AA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DAB2E6"/>
  <w15:chartTrackingRefBased/>
  <w15:docId w15:val="{14D9D171-264D-425B-BF9E-79ED3E3A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8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208C"/>
    <w:rPr>
      <w:u w:val="single"/>
    </w:rPr>
  </w:style>
  <w:style w:type="paragraph" w:customStyle="1" w:styleId="FreeForm">
    <w:name w:val="Free Form"/>
    <w:uiPriority w:val="99"/>
    <w:rsid w:val="00E7208C"/>
    <w:rPr>
      <w:rFonts w:hAnsi="Arial Unicode MS"/>
      <w:color w:val="000000"/>
      <w:lang w:val="en-US" w:eastAsia="en-US"/>
    </w:rPr>
  </w:style>
  <w:style w:type="paragraph" w:customStyle="1" w:styleId="1">
    <w:name w:val="Обычный1"/>
    <w:uiPriority w:val="99"/>
    <w:rsid w:val="00E7208C"/>
    <w:pPr>
      <w:widowControl w:val="0"/>
    </w:pPr>
    <w:rPr>
      <w:rFonts w:ascii="Arial Unicode MS" w:hAnsi="Arial Unicode MS" w:cs="Arial Unicode MS"/>
      <w:color w:val="000000"/>
      <w:lang w:eastAsia="en-US"/>
    </w:rPr>
  </w:style>
  <w:style w:type="character" w:customStyle="1" w:styleId="Link">
    <w:name w:val="Link"/>
    <w:uiPriority w:val="99"/>
    <w:rsid w:val="00E7208C"/>
    <w:rPr>
      <w:color w:val="auto"/>
      <w:u w:val="single"/>
    </w:rPr>
  </w:style>
  <w:style w:type="character" w:customStyle="1" w:styleId="Hyperlink0">
    <w:name w:val="Hyperlink.0"/>
    <w:uiPriority w:val="99"/>
    <w:rsid w:val="00E7208C"/>
    <w:rPr>
      <w:color w:val="000000"/>
      <w:spacing w:val="-2"/>
      <w:sz w:val="24"/>
      <w:szCs w:val="24"/>
      <w:u w:val="single"/>
      <w:lang w:val="en-US" w:eastAsia="x-none"/>
    </w:rPr>
  </w:style>
  <w:style w:type="character" w:customStyle="1" w:styleId="Hyperlink1">
    <w:name w:val="Hyperlink.1"/>
    <w:uiPriority w:val="99"/>
    <w:rsid w:val="00E7208C"/>
    <w:rPr>
      <w:color w:val="auto"/>
      <w:sz w:val="22"/>
      <w:szCs w:val="22"/>
      <w:u w:val="single"/>
    </w:rPr>
  </w:style>
  <w:style w:type="character" w:customStyle="1" w:styleId="Hyperlink2">
    <w:name w:val="Hyperlink.2"/>
    <w:uiPriority w:val="99"/>
    <w:rsid w:val="00E7208C"/>
    <w:rPr>
      <w:color w:val="0000FF"/>
      <w:sz w:val="22"/>
      <w:szCs w:val="22"/>
      <w:u w:val="single"/>
      <w:lang w:val="en-US" w:eastAsia="x-none"/>
    </w:rPr>
  </w:style>
  <w:style w:type="character" w:styleId="a4">
    <w:name w:val="FollowedHyperlink"/>
    <w:uiPriority w:val="99"/>
    <w:locked/>
    <w:rsid w:val="00D3774C"/>
    <w:rPr>
      <w:color w:val="800080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0512"/>
    <w:rPr>
      <w:color w:val="605E5C"/>
      <w:shd w:val="clear" w:color="auto" w:fill="E1DFDD"/>
    </w:rPr>
  </w:style>
  <w:style w:type="table" w:styleId="a5">
    <w:name w:val="Table Grid"/>
    <w:basedOn w:val="a1"/>
    <w:uiPriority w:val="59"/>
    <w:locked/>
    <w:rsid w:val="00B3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бычный (веб) Знак"/>
    <w:link w:val="a7"/>
    <w:locked/>
    <w:rsid w:val="002F5C21"/>
    <w:rPr>
      <w:rFonts w:ascii="Verdana" w:hAnsi="Verdana"/>
      <w:color w:val="302030"/>
      <w:sz w:val="24"/>
      <w:szCs w:val="24"/>
    </w:rPr>
  </w:style>
  <w:style w:type="paragraph" w:styleId="a7">
    <w:name w:val="Normal (Web)"/>
    <w:basedOn w:val="a"/>
    <w:link w:val="a6"/>
    <w:unhideWhenUsed/>
    <w:locked/>
    <w:rsid w:val="002F5C21"/>
    <w:pPr>
      <w:spacing w:before="40" w:after="40"/>
      <w:ind w:left="120"/>
    </w:pPr>
    <w:rPr>
      <w:rFonts w:ascii="Verdana" w:hAnsi="Verdana"/>
      <w:color w:val="30203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locked/>
    <w:rsid w:val="00124B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4B2A"/>
    <w:rPr>
      <w:rFonts w:ascii="Segoe UI" w:hAnsi="Segoe UI" w:cs="Segoe UI"/>
      <w:sz w:val="18"/>
      <w:szCs w:val="18"/>
      <w:lang w:val="en-US" w:eastAsia="en-US"/>
    </w:rPr>
  </w:style>
  <w:style w:type="character" w:styleId="aa">
    <w:name w:val="Strong"/>
    <w:basedOn w:val="a0"/>
    <w:uiPriority w:val="22"/>
    <w:qFormat/>
    <w:locked/>
    <w:rsid w:val="004F1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fconf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315bcd3c848d45013c174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F634-25F2-41C5-86A6-881C4E90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BIB KemSU</Company>
  <LinksUpToDate>false</LinksUpToDate>
  <CharactersWithSpaces>7031</CharactersWithSpaces>
  <SharedDoc>false</SharedDoc>
  <HLinks>
    <vt:vector size="12" baseType="variant">
      <vt:variant>
        <vt:i4>3145728</vt:i4>
      </vt:variant>
      <vt:variant>
        <vt:i4>3</vt:i4>
      </vt:variant>
      <vt:variant>
        <vt:i4>0</vt:i4>
      </vt:variant>
      <vt:variant>
        <vt:i4>5</vt:i4>
      </vt:variant>
      <vt:variant>
        <vt:lpwstr>mailto:nauka_bif_kemsu@mail.ru</vt:lpwstr>
      </vt:variant>
      <vt:variant>
        <vt:lpwstr/>
      </vt:variant>
      <vt:variant>
        <vt:i4>3145728</vt:i4>
      </vt:variant>
      <vt:variant>
        <vt:i4>0</vt:i4>
      </vt:variant>
      <vt:variant>
        <vt:i4>0</vt:i4>
      </vt:variant>
      <vt:variant>
        <vt:i4>5</vt:i4>
      </vt:variant>
      <vt:variant>
        <vt:lpwstr>mailto:nauka_bif_kemsu@mail.ru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Microsoft Office User</dc:creator>
  <cp:keywords/>
  <dc:description/>
  <cp:lastModifiedBy>Учетная запись Майкрософт</cp:lastModifiedBy>
  <cp:revision>56</cp:revision>
  <cp:lastPrinted>2022-09-25T12:45:00Z</cp:lastPrinted>
  <dcterms:created xsi:type="dcterms:W3CDTF">2021-09-09T05:10:00Z</dcterms:created>
  <dcterms:modified xsi:type="dcterms:W3CDTF">2022-10-04T12:19:00Z</dcterms:modified>
</cp:coreProperties>
</file>