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4B" w:rsidRPr="0050784C" w:rsidRDefault="00A73B4B" w:rsidP="00A73B4B">
      <w:pPr>
        <w:pStyle w:val="a3"/>
        <w:suppressAutoHyphens w:val="0"/>
        <w:spacing w:after="0" w:line="240" w:lineRule="auto"/>
        <w:ind w:firstLine="709"/>
        <w:contextualSpacing/>
      </w:pPr>
      <w:r w:rsidRPr="0050784C">
        <w:rPr>
          <w:rFonts w:ascii="Times New Roman" w:hAnsi="Times New Roman" w:cs="Times New Roman"/>
          <w:sz w:val="28"/>
          <w:szCs w:val="28"/>
        </w:rPr>
        <w:t xml:space="preserve">5. Бюджет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84C">
        <w:rPr>
          <w:rFonts w:ascii="Times New Roman" w:hAnsi="Times New Roman" w:cs="Times New Roman"/>
          <w:sz w:val="28"/>
          <w:szCs w:val="28"/>
        </w:rPr>
        <w:t>роекта (смета предполагаемых поступлений и планируемых расходов, ее обоснование):</w:t>
      </w:r>
    </w:p>
    <w:tbl>
      <w:tblPr>
        <w:tblW w:w="9639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31"/>
        <w:gridCol w:w="2288"/>
        <w:gridCol w:w="2127"/>
        <w:gridCol w:w="1842"/>
      </w:tblGrid>
      <w:tr w:rsidR="00A73B4B" w:rsidRPr="0050784C" w:rsidTr="00DF2475"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right"/>
            </w:pPr>
            <w:bookmarkStart w:id="0" w:name="p_633"/>
            <w:bookmarkEnd w:id="0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A73B4B" w:rsidRPr="0050784C" w:rsidTr="00DF2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</w:pPr>
            <w:bookmarkStart w:id="1" w:name="p_183"/>
            <w:bookmarkEnd w:id="1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</w:pPr>
            <w:bookmarkStart w:id="2" w:name="p_184"/>
            <w:bookmarkEnd w:id="2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_185"/>
            <w:bookmarkEnd w:id="3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_186"/>
            <w:bookmarkEnd w:id="4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</w:pPr>
            <w:bookmarkStart w:id="5" w:name="p_187"/>
            <w:bookmarkEnd w:id="5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</w:pPr>
            <w:bookmarkStart w:id="6" w:name="p_188"/>
            <w:bookmarkEnd w:id="6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73B4B" w:rsidRPr="0050784C" w:rsidTr="00DF2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C6A">
              <w:rPr>
                <w:rFonts w:ascii="Times New Roman" w:hAnsi="Times New Roman" w:cs="Times New Roman"/>
                <w:sz w:val="28"/>
                <w:szCs w:val="28"/>
              </w:rPr>
              <w:t>«Оплата труда и начисления на выплаты по оплате труда»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225 000,00</w:t>
            </w:r>
          </w:p>
        </w:tc>
      </w:tr>
      <w:tr w:rsidR="00A73B4B" w:rsidRPr="0050784C" w:rsidTr="00DF247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ind w:hanging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</w:rPr>
              <w:t>«Заработная плата»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172 792,48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172 792,48</w:t>
            </w:r>
          </w:p>
        </w:tc>
      </w:tr>
      <w:tr w:rsidR="00A73B4B" w:rsidRPr="0050784C" w:rsidTr="00DF247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ind w:hanging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</w:rPr>
              <w:t>«Начисления на выплаты по оплате труда» (30,214%)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1B4EA0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52 207,5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52 207,5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3B4B" w:rsidRPr="0050784C" w:rsidTr="00DF2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C6A">
              <w:rPr>
                <w:rFonts w:ascii="Times New Roman" w:hAnsi="Times New Roman" w:cs="Times New Roman"/>
                <w:sz w:val="28"/>
                <w:szCs w:val="28"/>
              </w:rPr>
              <w:t>«Увеличение стоимости основных средств» (приобретение оборудования)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A73B4B" w:rsidRPr="0050784C" w:rsidTr="00DF2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C6A">
              <w:rPr>
                <w:rFonts w:ascii="Times New Roman" w:hAnsi="Times New Roman" w:cs="Times New Roman"/>
                <w:sz w:val="28"/>
                <w:szCs w:val="28"/>
              </w:rPr>
              <w:t>«Увеличение стоимости материальных запасов» (приобретение предметов снабжения и расходных материалов)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A73B4B" w:rsidRPr="0050784C" w:rsidTr="00DF24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2C6A">
              <w:rPr>
                <w:rFonts w:ascii="Times New Roman" w:hAnsi="Times New Roman" w:cs="Times New Roman"/>
                <w:sz w:val="28"/>
                <w:szCs w:val="28"/>
              </w:rPr>
              <w:t>Накладные расходы (10 %)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25 000,00</w:t>
            </w:r>
          </w:p>
        </w:tc>
      </w:tr>
      <w:tr w:rsidR="00A73B4B" w:rsidRPr="0050784C" w:rsidTr="00DF2475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</w:pPr>
            <w:bookmarkStart w:id="7" w:name="p_189"/>
            <w:bookmarkEnd w:id="7"/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50784C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A73B4B" w:rsidRPr="009F2C6A" w:rsidRDefault="00A73B4B" w:rsidP="00DF2475">
            <w:pPr>
              <w:pStyle w:val="a5"/>
              <w:suppressLineNumbers w:val="0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250 000,00</w:t>
            </w:r>
          </w:p>
        </w:tc>
      </w:tr>
    </w:tbl>
    <w:p w:rsidR="00A73B4B" w:rsidRDefault="00A73B4B" w:rsidP="00A73B4B">
      <w:pPr>
        <w:pStyle w:val="a3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3B4B" w:rsidRDefault="00A73B4B" w:rsidP="00A73B4B">
      <w:pPr>
        <w:pStyle w:val="a3"/>
        <w:suppressAutoHyphens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Обоснование:</w:t>
      </w:r>
    </w:p>
    <w:p w:rsidR="00A73B4B" w:rsidRDefault="00A73B4B" w:rsidP="00A73B4B">
      <w:pPr>
        <w:pStyle w:val="a3"/>
        <w:numPr>
          <w:ilvl w:val="0"/>
          <w:numId w:val="1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BEB">
        <w:rPr>
          <w:rFonts w:ascii="Times New Roman" w:hAnsi="Times New Roman" w:cs="Times New Roman"/>
          <w:sz w:val="28"/>
          <w:szCs w:val="28"/>
        </w:rPr>
        <w:t>Оплата труда и начисления на выплаты по оплате труда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3B4B" w:rsidRDefault="00A73B4B" w:rsidP="00A73B4B">
      <w:pPr>
        <w:pStyle w:val="a3"/>
        <w:suppressAutoHyphens w:val="0"/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И.И. – 125 000 руб.</w:t>
      </w:r>
    </w:p>
    <w:p w:rsidR="00A73B4B" w:rsidRDefault="00A73B4B" w:rsidP="00A73B4B">
      <w:pPr>
        <w:pStyle w:val="a3"/>
        <w:suppressAutoHyphens w:val="0"/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П.П. – 100 000 руб.</w:t>
      </w:r>
    </w:p>
    <w:p w:rsidR="0069723F" w:rsidRDefault="0069723F">
      <w:bookmarkStart w:id="8" w:name="_GoBack"/>
      <w:bookmarkEnd w:id="8"/>
    </w:p>
    <w:sectPr w:rsidR="0069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91D0D"/>
    <w:multiLevelType w:val="hybridMultilevel"/>
    <w:tmpl w:val="376A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4B"/>
    <w:rsid w:val="0069723F"/>
    <w:rsid w:val="00A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0171-6645-4B1A-8A7C-C9B5A5A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B4B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B4B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A73B4B"/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A73B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 Сергеевич</dc:creator>
  <cp:keywords/>
  <dc:description/>
  <cp:lastModifiedBy>Захаров Александр Сергеевич</cp:lastModifiedBy>
  <cp:revision>1</cp:revision>
  <dcterms:created xsi:type="dcterms:W3CDTF">2024-11-01T06:31:00Z</dcterms:created>
  <dcterms:modified xsi:type="dcterms:W3CDTF">2024-11-01T06:32:00Z</dcterms:modified>
</cp:coreProperties>
</file>