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B5" w:rsidRPr="00A168B5" w:rsidRDefault="00A168B5" w:rsidP="00A168B5">
      <w:pPr>
        <w:jc w:val="center"/>
        <w:rPr>
          <w:b/>
          <w:sz w:val="28"/>
          <w:szCs w:val="28"/>
        </w:rPr>
      </w:pPr>
      <w:r w:rsidRPr="00A168B5">
        <w:rPr>
          <w:b/>
          <w:sz w:val="36"/>
          <w:szCs w:val="36"/>
        </w:rPr>
        <w:t xml:space="preserve">Правила оформления материалов для публикации в сборнике «Жить в </w:t>
      </w:r>
      <w:r w:rsidRPr="00A168B5">
        <w:rPr>
          <w:b/>
          <w:sz w:val="36"/>
          <w:szCs w:val="36"/>
          <w:lang w:val="en-US"/>
        </w:rPr>
        <w:t>XXI</w:t>
      </w:r>
      <w:r w:rsidR="00786D19">
        <w:rPr>
          <w:b/>
          <w:sz w:val="36"/>
          <w:szCs w:val="36"/>
        </w:rPr>
        <w:t xml:space="preserve"> веке » 2018</w:t>
      </w:r>
    </w:p>
    <w:p w:rsidR="00A168B5" w:rsidRDefault="005B336D" w:rsidP="005B3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Объём </w:t>
      </w:r>
      <w:r w:rsidR="00EC718D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– </w:t>
      </w:r>
      <w:r w:rsidR="00EC718D">
        <w:rPr>
          <w:sz w:val="28"/>
          <w:szCs w:val="28"/>
        </w:rPr>
        <w:t>2-4</w:t>
      </w:r>
      <w:r w:rsidR="00A168B5">
        <w:rPr>
          <w:sz w:val="28"/>
          <w:szCs w:val="28"/>
        </w:rPr>
        <w:t xml:space="preserve"> страницы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 xml:space="preserve">1. Параметры страницы: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i/>
          <w:lang w:eastAsia="ru-RU"/>
        </w:rPr>
        <w:t xml:space="preserve">Размер бумаги  –  </w:t>
      </w:r>
      <w:r w:rsidRPr="005B336D">
        <w:rPr>
          <w:rFonts w:eastAsia="Times New Roman"/>
          <w:lang w:eastAsia="ru-RU"/>
        </w:rPr>
        <w:t>А</w:t>
      </w:r>
      <w:proofErr w:type="gramStart"/>
      <w:r w:rsidRPr="005B336D">
        <w:rPr>
          <w:rFonts w:eastAsia="Times New Roman"/>
          <w:lang w:eastAsia="ru-RU"/>
        </w:rPr>
        <w:t>4</w:t>
      </w:r>
      <w:proofErr w:type="gramEnd"/>
      <w:r w:rsidRPr="005B336D">
        <w:rPr>
          <w:rFonts w:eastAsia="Times New Roman"/>
          <w:lang w:eastAsia="ru-RU"/>
        </w:rPr>
        <w:t xml:space="preserve">;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Ориентация – </w:t>
      </w:r>
      <w:r w:rsidRPr="005B336D">
        <w:rPr>
          <w:rFonts w:eastAsia="Times New Roman"/>
          <w:i/>
          <w:lang w:eastAsia="ru-RU"/>
        </w:rPr>
        <w:t>книжная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Страницы – </w:t>
      </w:r>
      <w:proofErr w:type="gramStart"/>
      <w:r w:rsidRPr="005B336D">
        <w:rPr>
          <w:rFonts w:eastAsia="Times New Roman"/>
          <w:lang w:eastAsia="ru-RU"/>
        </w:rPr>
        <w:t>обычный</w:t>
      </w:r>
      <w:proofErr w:type="gramEnd"/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Поля: </w:t>
      </w:r>
    </w:p>
    <w:tbl>
      <w:tblPr>
        <w:tblW w:w="0" w:type="auto"/>
        <w:tblInd w:w="250" w:type="dxa"/>
        <w:tblLook w:val="04A0"/>
      </w:tblPr>
      <w:tblGrid>
        <w:gridCol w:w="3119"/>
        <w:gridCol w:w="3119"/>
      </w:tblGrid>
      <w:tr w:rsidR="005B336D" w:rsidRPr="005B336D" w:rsidTr="003F6A61"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верхнее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левое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</w:tc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нижнее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2,4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правое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см.  </w:t>
            </w:r>
          </w:p>
        </w:tc>
      </w:tr>
    </w:tbl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От края до нижнего колонтитула </w:t>
      </w:r>
      <w:r w:rsidRPr="005B336D">
        <w:rPr>
          <w:rFonts w:eastAsia="Times New Roman"/>
          <w:b/>
          <w:lang w:eastAsia="ru-RU"/>
        </w:rPr>
        <w:t xml:space="preserve">– </w:t>
      </w:r>
      <w:r w:rsidRPr="005B336D">
        <w:rPr>
          <w:rFonts w:eastAsia="Times New Roman"/>
          <w:b/>
          <w:i/>
          <w:lang w:eastAsia="ru-RU"/>
        </w:rPr>
        <w:t>1,3</w:t>
      </w:r>
      <w:r w:rsidRPr="005B336D">
        <w:rPr>
          <w:rFonts w:eastAsia="Times New Roman"/>
          <w:i/>
          <w:lang w:eastAsia="ru-RU"/>
        </w:rPr>
        <w:t xml:space="preserve">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>2.</w:t>
      </w:r>
      <w:r w:rsidRPr="005B336D">
        <w:rPr>
          <w:rFonts w:eastAsia="Times New Roman"/>
          <w:b/>
          <w:i/>
          <w:lang w:eastAsia="ru-RU"/>
        </w:rPr>
        <w:t xml:space="preserve"> </w:t>
      </w:r>
      <w:r w:rsidRPr="005B336D">
        <w:rPr>
          <w:rFonts w:eastAsia="Times New Roman"/>
          <w:b/>
          <w:lang w:eastAsia="ru-RU"/>
        </w:rPr>
        <w:t>Абзацный отступ (первая строка) должен быть одинаковым по всему и</w:t>
      </w:r>
      <w:r w:rsidRPr="005B336D">
        <w:rPr>
          <w:rFonts w:eastAsia="Times New Roman"/>
          <w:b/>
          <w:lang w:eastAsia="ru-RU"/>
        </w:rPr>
        <w:t>з</w:t>
      </w:r>
      <w:r w:rsidRPr="005B336D">
        <w:rPr>
          <w:rFonts w:eastAsia="Times New Roman"/>
          <w:b/>
          <w:lang w:eastAsia="ru-RU"/>
        </w:rPr>
        <w:t>данию – 1,5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i/>
          <w:lang w:eastAsia="ru-RU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Межстрочный интервал  – </w:t>
      </w:r>
      <w:r w:rsidRPr="005B336D">
        <w:rPr>
          <w:rFonts w:eastAsia="Times New Roman"/>
          <w:i/>
          <w:lang w:eastAsia="ru-RU"/>
        </w:rPr>
        <w:t>одинарный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3. </w:t>
      </w:r>
      <w:r w:rsidRPr="005B336D">
        <w:rPr>
          <w:rFonts w:eastAsia="Times New Roman"/>
          <w:b/>
          <w:lang w:eastAsia="ru-RU"/>
        </w:rPr>
        <w:t>Шрифт</w:t>
      </w:r>
      <w:r w:rsidRPr="005B336D">
        <w:rPr>
          <w:rFonts w:eastAsia="Times New Roman"/>
          <w:lang w:eastAsia="ru-RU"/>
        </w:rPr>
        <w:t xml:space="preserve"> – 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Цвет текста – </w:t>
      </w:r>
      <w:r w:rsidRPr="005B336D">
        <w:rPr>
          <w:rFonts w:eastAsia="Times New Roman"/>
          <w:i/>
          <w:lang w:eastAsia="ru-RU"/>
        </w:rPr>
        <w:t>Авто</w:t>
      </w:r>
      <w:r w:rsidRPr="005B336D">
        <w:rPr>
          <w:rFonts w:eastAsia="Times New Roman"/>
          <w:lang w:eastAsia="ru-RU"/>
        </w:rPr>
        <w:t>.</w:t>
      </w:r>
    </w:p>
    <w:p w:rsidR="00A168B5" w:rsidRDefault="00A168B5" w:rsidP="00A168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Указывается секция, в которой участвует работа: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Химия и химическая технология                                    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Механизмы, установки, автоматизированные системы 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Биотехнология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 </w:t>
      </w:r>
      <w:r w:rsidRPr="006C749D">
        <w:rPr>
          <w:rFonts w:eastAsia="Times New Roman"/>
          <w:sz w:val="28"/>
          <w:szCs w:val="28"/>
          <w:lang w:eastAsia="ru-RU"/>
        </w:rPr>
        <w:t>Гуманитарные науки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</w:t>
      </w:r>
    </w:p>
    <w:p w:rsidR="00A168B5" w:rsidRDefault="00A168B5" w:rsidP="00A168B5">
      <w:pPr>
        <w:spacing w:after="0"/>
        <w:jc w:val="center"/>
        <w:rPr>
          <w:sz w:val="28"/>
          <w:szCs w:val="28"/>
        </w:rPr>
      </w:pPr>
    </w:p>
    <w:p w:rsidR="00A168B5" w:rsidRPr="00202342" w:rsidRDefault="00A168B5" w:rsidP="00A168B5">
      <w:pPr>
        <w:spacing w:after="0" w:line="240" w:lineRule="auto"/>
        <w:jc w:val="both"/>
      </w:pPr>
      <w:r w:rsidRPr="00202342">
        <w:rPr>
          <w:b/>
        </w:rPr>
        <w:t xml:space="preserve">Указывается УДК </w:t>
      </w:r>
      <w:r>
        <w:rPr>
          <w:b/>
        </w:rPr>
        <w:t>(</w:t>
      </w:r>
      <w:r w:rsidRPr="00202342">
        <w:t xml:space="preserve">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>
        <w:t>,</w:t>
      </w:r>
      <w:r w:rsidRPr="00A168B5">
        <w:t xml:space="preserve"> </w:t>
      </w:r>
      <w:proofErr w:type="gramEnd"/>
      <w:r w:rsidRPr="00202342">
        <w:t>одинарный интервал</w:t>
      </w:r>
      <w:r>
        <w:t>)</w:t>
      </w:r>
    </w:p>
    <w:p w:rsidR="00A168B5" w:rsidRDefault="00A168B5" w:rsidP="00EC718D">
      <w:pPr>
        <w:spacing w:after="0" w:line="240" w:lineRule="auto"/>
        <w:jc w:val="both"/>
      </w:pPr>
      <w:r w:rsidRPr="00202342">
        <w:rPr>
          <w:b/>
        </w:rPr>
        <w:t>Название работы</w:t>
      </w:r>
      <w:r>
        <w:rPr>
          <w:b/>
        </w:rPr>
        <w:t xml:space="preserve"> </w:t>
      </w:r>
      <w:r w:rsidRPr="00202342">
        <w:t xml:space="preserve">(заглавными буквами,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 xml:space="preserve">16  </w:t>
      </w:r>
      <w:proofErr w:type="spellStart"/>
      <w:r w:rsidR="00EC718D" w:rsidRPr="005B336D">
        <w:rPr>
          <w:rFonts w:eastAsia="Times New Roman"/>
          <w:i/>
          <w:lang w:eastAsia="ru-RU"/>
        </w:rPr>
        <w:t>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 w:rsidRPr="00202342">
        <w:t>п</w:t>
      </w:r>
      <w:proofErr w:type="gramEnd"/>
      <w:r w:rsidRPr="00202342">
        <w:t>о</w:t>
      </w:r>
      <w:proofErr w:type="spellEnd"/>
      <w:r w:rsidRPr="00202342">
        <w:t xml:space="preserve"> центру, без переносов, одинарный интервал)</w:t>
      </w:r>
      <w:r>
        <w:t>.</w:t>
      </w:r>
    </w:p>
    <w:p w:rsidR="00A168B5" w:rsidRDefault="00A168B5" w:rsidP="00EC718D">
      <w:pPr>
        <w:spacing w:after="0" w:line="240" w:lineRule="auto"/>
        <w:jc w:val="both"/>
      </w:pPr>
      <w:r>
        <w:rPr>
          <w:b/>
        </w:rPr>
        <w:t>Фамилия И.О. студент</w:t>
      </w:r>
      <w:proofErr w:type="gramStart"/>
      <w:r>
        <w:rPr>
          <w:b/>
        </w:rPr>
        <w:t>а(</w:t>
      </w:r>
      <w:proofErr w:type="spellStart"/>
      <w:proofErr w:type="gramEnd"/>
      <w:r>
        <w:rPr>
          <w:b/>
        </w:rPr>
        <w:t>ов</w:t>
      </w:r>
      <w:proofErr w:type="spellEnd"/>
      <w:r>
        <w:rPr>
          <w:b/>
        </w:rPr>
        <w:t>)</w:t>
      </w:r>
      <w:r w:rsidRPr="00A168B5">
        <w:rPr>
          <w:b/>
        </w:rPr>
        <w:t xml:space="preserve"> </w:t>
      </w:r>
      <w:r>
        <w:rPr>
          <w:b/>
        </w:rPr>
        <w:t xml:space="preserve">в скобках номер группы / аспиранта выполнявшего работу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</w:p>
    <w:p w:rsidR="00A168B5" w:rsidRDefault="00A168B5" w:rsidP="00EC718D">
      <w:pPr>
        <w:spacing w:after="0" w:line="240" w:lineRule="auto"/>
        <w:jc w:val="both"/>
      </w:pPr>
      <w:proofErr w:type="gramStart"/>
      <w:r w:rsidRPr="00202342">
        <w:rPr>
          <w:b/>
        </w:rPr>
        <w:t>Должность, Фамилия И.О. руководителя</w:t>
      </w:r>
      <w:r>
        <w:rPr>
          <w:b/>
        </w:rPr>
        <w:t>/ей</w:t>
      </w:r>
      <w:r w:rsidRPr="00202342">
        <w:rPr>
          <w:b/>
        </w:rPr>
        <w:t xml:space="preserve"> работы</w:t>
      </w:r>
      <w:r>
        <w:t xml:space="preserve">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>.</w:t>
      </w:r>
      <w:proofErr w:type="gramEnd"/>
      <w:r w:rsidR="00EC718D">
        <w:rPr>
          <w:rFonts w:eastAsia="Times New Roman"/>
          <w:lang w:eastAsia="ru-RU"/>
        </w:rPr>
        <w:t xml:space="preserve"> </w:t>
      </w:r>
      <w:proofErr w:type="gramStart"/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  <w:proofErr w:type="gramEnd"/>
    </w:p>
    <w:p w:rsidR="00A168B5" w:rsidRDefault="00A168B5" w:rsidP="00EC718D">
      <w:pPr>
        <w:spacing w:after="0" w:line="240" w:lineRule="auto"/>
        <w:jc w:val="both"/>
      </w:pPr>
      <w:r>
        <w:rPr>
          <w:b/>
        </w:rPr>
        <w:t xml:space="preserve">Название </w:t>
      </w:r>
      <w:proofErr w:type="gramStart"/>
      <w:r>
        <w:rPr>
          <w:b/>
        </w:rPr>
        <w:t>кафедры</w:t>
      </w:r>
      <w:proofErr w:type="gramEnd"/>
      <w:r>
        <w:rPr>
          <w:b/>
        </w:rPr>
        <w:t xml:space="preserve"> на которой выполнялась работа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 по центру,</w:t>
      </w:r>
      <w:r>
        <w:t xml:space="preserve"> курсивом,</w:t>
      </w:r>
      <w:r w:rsidRPr="00202342">
        <w:t xml:space="preserve"> без переносов, </w:t>
      </w:r>
      <w:r>
        <w:t>одинарный</w:t>
      </w:r>
      <w:r w:rsidRPr="00202342">
        <w:t xml:space="preserve"> интервал)</w:t>
      </w:r>
      <w:r>
        <w:t>.</w:t>
      </w:r>
    </w:p>
    <w:p w:rsidR="00A168B5" w:rsidRDefault="00A168B5" w:rsidP="00A168B5">
      <w:pPr>
        <w:spacing w:after="0" w:line="240" w:lineRule="auto"/>
        <w:jc w:val="both"/>
      </w:pPr>
      <w:r>
        <w:rPr>
          <w:b/>
        </w:rPr>
        <w:t>Тезис</w:t>
      </w:r>
      <w:r w:rsidRPr="00EC718D">
        <w:rPr>
          <w:b/>
        </w:rPr>
        <w:t xml:space="preserve"> (</w:t>
      </w:r>
      <w:r w:rsidRPr="00202342">
        <w:t>Шрифт</w:t>
      </w:r>
      <w:r w:rsidRPr="00EC718D">
        <w:t xml:space="preserve">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EC718D">
        <w:rPr>
          <w:rFonts w:eastAsia="Times New Roman"/>
          <w:lang w:eastAsia="ru-RU"/>
        </w:rPr>
        <w:t>.</w:t>
      </w:r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 xml:space="preserve">, </w:t>
      </w:r>
      <w:r>
        <w:t>одинарный интервал</w:t>
      </w:r>
      <w:r w:rsidRPr="00202342">
        <w:t xml:space="preserve"> </w:t>
      </w:r>
      <w:proofErr w:type="spellStart"/>
      <w:proofErr w:type="gramStart"/>
      <w:r w:rsidRPr="00202342">
        <w:t>интервал</w:t>
      </w:r>
      <w:proofErr w:type="spellEnd"/>
      <w:proofErr w:type="gramEnd"/>
      <w:r>
        <w:t>, абзац по левому краю – 1 см)</w:t>
      </w:r>
    </w:p>
    <w:p w:rsidR="00EC718D" w:rsidRDefault="00EC718D" w:rsidP="00EC718D">
      <w:pPr>
        <w:spacing w:after="0" w:line="240" w:lineRule="auto"/>
        <w:jc w:val="both"/>
      </w:pPr>
      <w:r w:rsidRPr="00EC718D">
        <w:rPr>
          <w:b/>
        </w:rPr>
        <w:t>Список литературы:</w:t>
      </w:r>
      <w:r w:rsidRPr="00EC718D">
        <w:t xml:space="preserve"> </w:t>
      </w:r>
      <w:r>
        <w:t>(</w:t>
      </w:r>
      <w:r w:rsidRPr="00202342">
        <w:t>Шрифт</w:t>
      </w:r>
      <w:r w:rsidRPr="00EC718D">
        <w:t xml:space="preserve"> </w:t>
      </w:r>
      <w:r w:rsidRPr="005B336D">
        <w:rPr>
          <w:rFonts w:eastAsia="Times New Roman"/>
          <w:lang w:val="en-US" w:eastAsia="ru-RU"/>
        </w:rPr>
        <w:t>Times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EC718D">
        <w:rPr>
          <w:rFonts w:eastAsia="Times New Roman"/>
          <w:lang w:eastAsia="ru-RU"/>
        </w:rPr>
        <w:t>.</w:t>
      </w: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  <w:r w:rsidRPr="00202342">
        <w:t xml:space="preserve">, </w:t>
      </w:r>
      <w:r>
        <w:t>одинарный интервал</w:t>
      </w:r>
      <w:r w:rsidRPr="00202342">
        <w:t xml:space="preserve"> </w:t>
      </w:r>
      <w:proofErr w:type="spellStart"/>
      <w:proofErr w:type="gramStart"/>
      <w:r w:rsidRPr="00202342">
        <w:t>интервал</w:t>
      </w:r>
      <w:proofErr w:type="spellEnd"/>
      <w:proofErr w:type="gramEnd"/>
      <w:r>
        <w:t>, абзац по левому краю – 1 см)</w:t>
      </w:r>
    </w:p>
    <w:p w:rsidR="00A168B5" w:rsidRPr="00202342" w:rsidRDefault="00A168B5" w:rsidP="00A168B5">
      <w:pPr>
        <w:spacing w:after="0" w:line="240" w:lineRule="auto"/>
        <w:ind w:left="142" w:hanging="142"/>
        <w:jc w:val="both"/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A168B5" w:rsidRDefault="00A168B5" w:rsidP="00A168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Образец:</w:t>
      </w:r>
    </w:p>
    <w:p w:rsidR="00A168B5" w:rsidRPr="00EC718D" w:rsidRDefault="00A168B5" w:rsidP="00A168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 w:rsidRPr="00EC718D">
        <w:rPr>
          <w:color w:val="000000"/>
          <w:sz w:val="32"/>
          <w:szCs w:val="32"/>
        </w:rPr>
        <w:t>УДК 621.793</w:t>
      </w:r>
    </w:p>
    <w:p w:rsidR="005105D0" w:rsidRPr="00EC718D" w:rsidRDefault="005105D0" w:rsidP="00A168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</w:p>
    <w:p w:rsidR="00A168B5" w:rsidRPr="00EC718D" w:rsidRDefault="00A168B5" w:rsidP="00A168B5">
      <w:pPr>
        <w:spacing w:after="0" w:line="240" w:lineRule="auto"/>
        <w:jc w:val="center"/>
        <w:rPr>
          <w:b/>
          <w:sz w:val="32"/>
          <w:szCs w:val="32"/>
        </w:rPr>
      </w:pPr>
      <w:r w:rsidRPr="00EC718D">
        <w:rPr>
          <w:b/>
          <w:sz w:val="32"/>
          <w:szCs w:val="32"/>
        </w:rPr>
        <w:t xml:space="preserve"> СТРУКТУРА И МЕХАНИЧЕСКИЕ СВОЙСТВА НАНОСТРУКТУРИРОВАННЫХ ПОКРЫТИЙ ИЗ НИТРИДА ТИТАНА, ПОЛУЧЕННЫЕ ИОННО-ПЛАЗМЕННОЙ КОНДЕНСАЦИЕЙ</w:t>
      </w:r>
    </w:p>
    <w:p w:rsidR="00A168B5" w:rsidRPr="00EC718D" w:rsidRDefault="00A168B5" w:rsidP="00A168B5">
      <w:pPr>
        <w:spacing w:after="0" w:line="240" w:lineRule="auto"/>
        <w:jc w:val="center"/>
        <w:rPr>
          <w:sz w:val="32"/>
          <w:szCs w:val="32"/>
        </w:rPr>
      </w:pP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Аспирант: Васильев И.И.</w:t>
      </w: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Научный руководитель д.т.н. профессор Абдуллин И.Ш.</w:t>
      </w: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Казанский национальный исследовательский технологический  университет</w:t>
      </w: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 xml:space="preserve">Кафедра плазмохимических и </w:t>
      </w:r>
      <w:proofErr w:type="spellStart"/>
      <w:r w:rsidRPr="00EC718D">
        <w:rPr>
          <w:spacing w:val="-2"/>
          <w:sz w:val="32"/>
          <w:szCs w:val="32"/>
          <w:lang w:eastAsia="ru-RU"/>
        </w:rPr>
        <w:t>нанотехнологий</w:t>
      </w:r>
      <w:proofErr w:type="spellEnd"/>
      <w:r w:rsidRPr="00EC718D">
        <w:rPr>
          <w:spacing w:val="-2"/>
          <w:sz w:val="32"/>
          <w:szCs w:val="32"/>
          <w:lang w:eastAsia="ru-RU"/>
        </w:rPr>
        <w:t xml:space="preserve"> высокомолекулярных материалов</w:t>
      </w:r>
    </w:p>
    <w:p w:rsidR="00A168B5" w:rsidRPr="00EC718D" w:rsidRDefault="00A168B5" w:rsidP="00A168B5">
      <w:pPr>
        <w:spacing w:after="0" w:line="240" w:lineRule="auto"/>
        <w:jc w:val="both"/>
        <w:rPr>
          <w:b/>
          <w:sz w:val="32"/>
          <w:szCs w:val="32"/>
        </w:rPr>
      </w:pPr>
    </w:p>
    <w:p w:rsidR="00A168B5" w:rsidRPr="00EC718D" w:rsidRDefault="00A168B5" w:rsidP="00A168B5">
      <w:pPr>
        <w:tabs>
          <w:tab w:val="left" w:pos="567"/>
        </w:tabs>
        <w:spacing w:after="0" w:line="240" w:lineRule="auto"/>
        <w:ind w:firstLine="567"/>
        <w:jc w:val="both"/>
        <w:rPr>
          <w:sz w:val="32"/>
          <w:szCs w:val="32"/>
        </w:rPr>
      </w:pPr>
      <w:r w:rsidRPr="00EC718D">
        <w:rPr>
          <w:sz w:val="32"/>
          <w:szCs w:val="32"/>
        </w:rPr>
        <w:t xml:space="preserve">Одним из видов износостойких покрытий, представляющих значительный интерес для машиностроения, электроники и микроэлектроники являются покрытия на основе нитрида титана. Широкое использование их в качестве твердых износостойких покрытий на стальных деталях машин и рабочих элементов технологического оборудования, в том числе для режущего инструмента, диффузионных барьеров в электронике, декоративных и </w:t>
      </w:r>
      <w:proofErr w:type="spellStart"/>
      <w:r w:rsidRPr="00EC718D">
        <w:rPr>
          <w:sz w:val="32"/>
          <w:szCs w:val="32"/>
        </w:rPr>
        <w:t>коррозионностойких</w:t>
      </w:r>
      <w:proofErr w:type="spellEnd"/>
      <w:r w:rsidRPr="00EC718D">
        <w:rPr>
          <w:sz w:val="32"/>
          <w:szCs w:val="32"/>
        </w:rPr>
        <w:t xml:space="preserve"> покрытий и др. обусловлено тем, что нитрид титана обладает </w:t>
      </w:r>
      <w:proofErr w:type="gramStart"/>
      <w:r w:rsidRPr="00EC718D">
        <w:rPr>
          <w:sz w:val="32"/>
          <w:szCs w:val="32"/>
        </w:rPr>
        <w:t>высокими</w:t>
      </w:r>
      <w:proofErr w:type="gramEnd"/>
      <w:r w:rsidRPr="00EC718D">
        <w:rPr>
          <w:sz w:val="32"/>
          <w:szCs w:val="32"/>
        </w:rPr>
        <w:t xml:space="preserve"> твердостью, износостойкостью и модулем упругости, химически стабилен. Наиболее прогрессивным и эффективным способом получения покрытия из </w:t>
      </w:r>
      <w:proofErr w:type="spellStart"/>
      <w:r w:rsidRPr="00EC718D">
        <w:rPr>
          <w:sz w:val="32"/>
          <w:szCs w:val="32"/>
          <w:lang w:val="en-US"/>
        </w:rPr>
        <w:t>TiN</w:t>
      </w:r>
      <w:proofErr w:type="spellEnd"/>
      <w:r w:rsidRPr="00EC718D">
        <w:rPr>
          <w:sz w:val="32"/>
          <w:szCs w:val="32"/>
        </w:rPr>
        <w:t xml:space="preserve"> является различные методы физического осаждения в вакууме. </w:t>
      </w:r>
    </w:p>
    <w:p w:rsidR="00A168B5" w:rsidRPr="00EC718D" w:rsidRDefault="00A168B5" w:rsidP="00A168B5">
      <w:pPr>
        <w:rPr>
          <w:sz w:val="32"/>
          <w:szCs w:val="32"/>
        </w:rPr>
      </w:pPr>
    </w:p>
    <w:p w:rsidR="00A168B5" w:rsidRPr="00947FB2" w:rsidRDefault="00A168B5" w:rsidP="00A168B5">
      <w:r>
        <w:rPr>
          <w:sz w:val="36"/>
          <w:szCs w:val="36"/>
        </w:rPr>
        <w:t>Отв. редактор: доц. О. М. Лаврова</w:t>
      </w:r>
    </w:p>
    <w:sectPr w:rsidR="00A168B5" w:rsidRPr="00947FB2" w:rsidSect="00A168B5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31"/>
    <w:multiLevelType w:val="hybridMultilevel"/>
    <w:tmpl w:val="A66A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B62"/>
    <w:rsid w:val="00046520"/>
    <w:rsid w:val="000D703F"/>
    <w:rsid w:val="00202342"/>
    <w:rsid w:val="00227B4A"/>
    <w:rsid w:val="00242028"/>
    <w:rsid w:val="00340951"/>
    <w:rsid w:val="005105D0"/>
    <w:rsid w:val="005B336D"/>
    <w:rsid w:val="005E7B7C"/>
    <w:rsid w:val="006035D5"/>
    <w:rsid w:val="006121DE"/>
    <w:rsid w:val="00785A21"/>
    <w:rsid w:val="00786D19"/>
    <w:rsid w:val="00846301"/>
    <w:rsid w:val="00887833"/>
    <w:rsid w:val="00947FB2"/>
    <w:rsid w:val="00A168B5"/>
    <w:rsid w:val="00AE1B62"/>
    <w:rsid w:val="00B66A67"/>
    <w:rsid w:val="00C02C00"/>
    <w:rsid w:val="00C737B0"/>
    <w:rsid w:val="00D44E7C"/>
    <w:rsid w:val="00DF7B4A"/>
    <w:rsid w:val="00EC718D"/>
    <w:rsid w:val="00F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B0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Пользователь1</cp:lastModifiedBy>
  <cp:revision>5</cp:revision>
  <cp:lastPrinted>2010-12-27T11:51:00Z</cp:lastPrinted>
  <dcterms:created xsi:type="dcterms:W3CDTF">2018-08-14T20:10:00Z</dcterms:created>
  <dcterms:modified xsi:type="dcterms:W3CDTF">2018-09-28T11:13:00Z</dcterms:modified>
</cp:coreProperties>
</file>