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92" w:rsidRDefault="000426E0">
      <w:pPr>
        <w:rPr>
          <w:b/>
          <w:sz w:val="32"/>
          <w:szCs w:val="32"/>
        </w:rPr>
      </w:pPr>
      <w:r w:rsidRPr="000426E0">
        <w:rPr>
          <w:b/>
          <w:sz w:val="32"/>
          <w:szCs w:val="32"/>
        </w:rPr>
        <w:t>Информация для подготовки проектов полного цикла</w:t>
      </w:r>
    </w:p>
    <w:p w:rsidR="000426E0" w:rsidRPr="003B7B8A" w:rsidRDefault="000426E0" w:rsidP="000426E0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kern w:val="36"/>
          <w:szCs w:val="28"/>
          <w:lang w:eastAsia="ru-RU"/>
        </w:rPr>
        <w:t xml:space="preserve">Указом </w:t>
      </w:r>
      <w:r w:rsidRPr="003B7B8A">
        <w:rPr>
          <w:rFonts w:eastAsia="Times New Roman" w:cs="Times New Roman"/>
          <w:kern w:val="36"/>
          <w:szCs w:val="28"/>
          <w:lang w:eastAsia="ru-RU"/>
        </w:rPr>
        <w:t>Президента Российской Федерации от 01.12.2016 г. № 642 «</w:t>
      </w:r>
      <w:r w:rsidRPr="003B7B8A">
        <w:rPr>
          <w:rFonts w:eastAsia="Times New Roman" w:cs="Times New Roman"/>
          <w:szCs w:val="28"/>
          <w:lang w:eastAsia="ru-RU"/>
        </w:rPr>
        <w:t>О Стратегии научно-технологического развития Российской Федерации»</w:t>
      </w:r>
      <w:r w:rsidRPr="003B7B8A">
        <w:rPr>
          <w:rFonts w:cs="Times New Roman"/>
          <w:szCs w:val="28"/>
        </w:rPr>
        <w:t xml:space="preserve"> рассмотрению. В ближайшие 10 - 15 лет приоритетами научно-технологического развития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 xml:space="preserve">Российской </w:t>
      </w:r>
      <w:proofErr w:type="spellStart"/>
      <w:r>
        <w:rPr>
          <w:rFonts w:cs="Times New Roman"/>
          <w:szCs w:val="28"/>
        </w:rPr>
        <w:t>Федераци</w:t>
      </w:r>
      <w:proofErr w:type="spellEnd"/>
      <w:r w:rsidRPr="003B7B8A">
        <w:rPr>
          <w:rFonts w:cs="Times New Roman"/>
          <w:szCs w:val="28"/>
        </w:rPr>
        <w:t xml:space="preserve">  следует считать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те направления,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которые позволят получить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научные и научно-технические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результаты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и создать технологии, являющиеся основой</w:t>
      </w:r>
      <w:r>
        <w:rPr>
          <w:rFonts w:cs="Times New Roman"/>
          <w:szCs w:val="28"/>
        </w:rPr>
        <w:t xml:space="preserve"> </w:t>
      </w:r>
      <w:r w:rsidRPr="003B7B8A">
        <w:rPr>
          <w:rFonts w:cs="Times New Roman"/>
          <w:szCs w:val="28"/>
        </w:rPr>
        <w:t>инновационного развития внутреннего рынка продуктов и услуг, устойчивого положения России на внешнем рынке,</w:t>
      </w:r>
    </w:p>
    <w:p w:rsidR="000426E0" w:rsidRPr="003B7B8A" w:rsidRDefault="000426E0" w:rsidP="000426E0">
      <w:pPr>
        <w:pStyle w:val="HTML"/>
        <w:shd w:val="clear" w:color="auto" w:fill="FEFEF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8A">
        <w:rPr>
          <w:rFonts w:ascii="Times New Roman" w:hAnsi="Times New Roman" w:cs="Times New Roman"/>
          <w:sz w:val="28"/>
          <w:szCs w:val="28"/>
        </w:rPr>
        <w:t xml:space="preserve">П.20 (подраздел </w:t>
      </w:r>
      <w:proofErr w:type="spellStart"/>
      <w:r w:rsidRPr="003B7B8A">
        <w:rPr>
          <w:rFonts w:ascii="Times New Roman" w:hAnsi="Times New Roman" w:cs="Times New Roman"/>
          <w:sz w:val="28"/>
          <w:szCs w:val="28"/>
        </w:rPr>
        <w:t>а-ж</w:t>
      </w:r>
      <w:proofErr w:type="spellEnd"/>
      <w:r w:rsidRPr="003B7B8A">
        <w:rPr>
          <w:rFonts w:ascii="Times New Roman" w:hAnsi="Times New Roman" w:cs="Times New Roman"/>
          <w:sz w:val="28"/>
          <w:szCs w:val="28"/>
        </w:rPr>
        <w:t>) прописаны эти направления и советы, которые должны обеспечить: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а) переход к передовым цифровым, интеллектуальным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производственным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технологиям, роботизированным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системам,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новым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материалам и способам конструирования,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создание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систем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обработки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больших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объемов данных, машинного обучения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искусственного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интеллекта;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б) переход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экологически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чистой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 ресурсосберегающей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энергетике, повышение эффективности добычи и глубокой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переработки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углеводородного сырья,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формирование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новых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источников,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способов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транспортировки и хранения энергии;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в) переход к персонализированной медицине,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высокотехнологичному здравоохранению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технологиям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t>здоровьесбережения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>, в том числе 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счет рационального применения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лекарственных препаратов (прежде всего антибактериальных);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г) переход к высокопродуктивному и экологически чистому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t>агро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t>аквахозяйству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разработку и внедрение систем рационального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применения средств химической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 биологической защиты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сельскохозяйственных растений и животных,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хранение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эффективную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переработку сельскохозяйственной продукции, создание безопасных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качественных, в том числе функциональных, продуктов питания;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B7B8A">
        <w:rPr>
          <w:rFonts w:eastAsia="Times New Roman" w:cs="Times New Roman"/>
          <w:szCs w:val="28"/>
          <w:lang w:eastAsia="ru-RU"/>
        </w:rPr>
        <w:t>д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 xml:space="preserve">) противодействие техногенным, биогенным,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t>социокультурным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угрозам,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терроризму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идеологическому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экстремизму, а также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t>киберугрозам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 xml:space="preserve"> и иным источникам опасности для общества, экономики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государства;</w:t>
      </w:r>
    </w:p>
    <w:p w:rsidR="000426E0" w:rsidRPr="003B7B8A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е) связанность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территории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Российской Федерации за счет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создания интеллектуальных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транспортных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телекоммуникационных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систем, а также занятия и удержания лидерских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позиций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в создании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 xml:space="preserve">международных </w:t>
      </w:r>
      <w:proofErr w:type="spellStart"/>
      <w:r w:rsidRPr="003B7B8A">
        <w:rPr>
          <w:rFonts w:eastAsia="Times New Roman" w:cs="Times New Roman"/>
          <w:szCs w:val="28"/>
          <w:lang w:eastAsia="ru-RU"/>
        </w:rPr>
        <w:lastRenderedPageBreak/>
        <w:t>транспортно-логистических</w:t>
      </w:r>
      <w:proofErr w:type="spellEnd"/>
      <w:r w:rsidRPr="003B7B8A">
        <w:rPr>
          <w:rFonts w:eastAsia="Times New Roman" w:cs="Times New Roman"/>
          <w:szCs w:val="28"/>
          <w:lang w:eastAsia="ru-RU"/>
        </w:rPr>
        <w:t xml:space="preserve"> систем, освоении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использовании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космического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воздушного пространства,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Мирового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океана, Арктики и Антарктики;</w:t>
      </w:r>
    </w:p>
    <w:p w:rsidR="000426E0" w:rsidRDefault="000426E0" w:rsidP="000426E0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ahoma" w:eastAsia="Times New Roman" w:hAnsi="Tahoma" w:cs="Tahoma"/>
          <w:noProof/>
          <w:sz w:val="21"/>
          <w:szCs w:val="21"/>
          <w:lang w:eastAsia="ru-RU"/>
        </w:rPr>
      </w:pPr>
      <w:r w:rsidRPr="003B7B8A">
        <w:rPr>
          <w:rFonts w:eastAsia="Times New Roman" w:cs="Times New Roman"/>
          <w:szCs w:val="28"/>
          <w:lang w:eastAsia="ru-RU"/>
        </w:rPr>
        <w:t>ж) возможность эффективного ответа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российского общества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большие вызовы с учетом взаимодействия человека и природы, человека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технологий,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социальных институтов на современном этапе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глобального развития, в том числе применяя методы гуманитарных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7B8A">
        <w:rPr>
          <w:rFonts w:eastAsia="Times New Roman" w:cs="Times New Roman"/>
          <w:szCs w:val="28"/>
          <w:lang w:eastAsia="ru-RU"/>
        </w:rPr>
        <w:t>социальных наук.</w:t>
      </w:r>
      <w:r w:rsidRPr="003B7B8A">
        <w:rPr>
          <w:rFonts w:ascii="Tahoma" w:eastAsia="Times New Roman" w:hAnsi="Tahoma" w:cs="Tahoma"/>
          <w:noProof/>
          <w:sz w:val="21"/>
          <w:szCs w:val="21"/>
          <w:lang w:eastAsia="ru-RU"/>
        </w:rPr>
        <w:t xml:space="preserve"> </w:t>
      </w:r>
    </w:p>
    <w:p w:rsidR="000426E0" w:rsidRPr="00AC3456" w:rsidRDefault="000426E0" w:rsidP="000426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6ED6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23 апреля 2019 г. N 37н «Об утверждении формы заявки на разработку комплексной научно-технической программы полного инновационного цикла, комплексного научно-технического проекта полного инновационного цикла. в соответствии с </w:t>
      </w:r>
      <w:hyperlink r:id="rId5" w:history="1">
        <w:r w:rsidRPr="00686ED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686ED6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утверждения, реализации, корректировки и завершения комплексных научно-технических программ полного инновационного цикла и комплексных научно-технических проектов полного инновационного цикла в целях обеспечения реализации приоритетов научно-технологического развития Российской Федерации, утвержденных постановлением Правительства Российской Федерации от 19 февраля 2019 г. N 162 утверждена </w:t>
      </w:r>
      <w:hyperlink w:anchor="P38" w:history="1">
        <w:r w:rsidRPr="00686ED6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686ED6">
        <w:rPr>
          <w:rFonts w:ascii="Times New Roman" w:hAnsi="Times New Roman" w:cs="Times New Roman"/>
          <w:sz w:val="28"/>
          <w:szCs w:val="28"/>
        </w:rPr>
        <w:t xml:space="preserve"> заявки на разработку комплексной научно-технической программы полного инновационного цикла, комплексного научно-технического проекта полного инновационного цикла.</w:t>
      </w:r>
      <w:r w:rsidRPr="00AC34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6ED6">
        <w:rPr>
          <w:rFonts w:ascii="Times New Roman" w:hAnsi="Times New Roman" w:cs="Times New Roman"/>
          <w:sz w:val="28"/>
          <w:szCs w:val="28"/>
        </w:rPr>
        <w:t>Следующим приказом от 23 апреля 2019 г. N 38н «Об утверждении порядка формирования советом по приоритетному направлению научно-технологического развития Российской Федерации совместно с Министерством науки и  высшего образования и заинтересованными организациями предложений о разработке комплексных научно-технических программ полного инновационного цикла, комплексных научно-технических проектов полного инновационного цикла и порядка направления данным советом указанных предложений в координационный совет по приоритетным направлениям научно-технологического развития совета при президенте Российской Федерации по науке и образованию</w:t>
      </w:r>
      <w:r w:rsidRPr="00AC34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26E0" w:rsidRPr="000426E0" w:rsidRDefault="000426E0" w:rsidP="000426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86ED6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686E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686E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86ED6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утверждения, реализации, корректировки и завершения комплексных научно-технических программ полного инновационного цикла и комплексных научно-технических проектов полного инновационного цикла в целях обеспечения реализации приоритетов научно-технологического развития Российской Федерации, утвержденных </w:t>
      </w:r>
      <w:r w:rsidRPr="00686ED6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19 февраля 2019 г. N 162 утвержден</w:t>
      </w:r>
      <w:hyperlink w:anchor="P43" w:history="1"/>
      <w:r w:rsidRPr="00686ED6">
        <w:rPr>
          <w:rFonts w:ascii="Times New Roman" w:hAnsi="Times New Roman" w:cs="Times New Roman"/>
          <w:sz w:val="28"/>
          <w:szCs w:val="28"/>
        </w:rPr>
        <w:t xml:space="preserve"> порядок формирования советом по приоритетному направлению научно-технологического развития Российской Федерации совместно с Министерством науки и высшего образования Российской Федерации и заинтересованными организациями предложений о разработке комплексных научно-технических программ полного инновационного цикла и комплексных научно-технических проектов полного инновационного цикла. Утвержден список базовых организаций,</w:t>
      </w:r>
      <w:r w:rsidRPr="000426E0">
        <w:rPr>
          <w:rFonts w:ascii="Times New Roman" w:hAnsi="Times New Roman" w:cs="Times New Roman"/>
          <w:sz w:val="28"/>
          <w:szCs w:val="28"/>
        </w:rPr>
        <w:t xml:space="preserve"> которые и являются советами, согласно указу президента РФ в стратегии п.20 (</w:t>
      </w:r>
      <w:proofErr w:type="spellStart"/>
      <w:r w:rsidRPr="000426E0">
        <w:rPr>
          <w:rFonts w:ascii="Times New Roman" w:hAnsi="Times New Roman" w:cs="Times New Roman"/>
          <w:sz w:val="28"/>
          <w:szCs w:val="28"/>
        </w:rPr>
        <w:t>а-ж</w:t>
      </w:r>
      <w:proofErr w:type="spellEnd"/>
      <w:r w:rsidRPr="000426E0">
        <w:rPr>
          <w:rFonts w:ascii="Times New Roman" w:hAnsi="Times New Roman" w:cs="Times New Roman"/>
          <w:sz w:val="28"/>
          <w:szCs w:val="28"/>
        </w:rPr>
        <w:t>).</w:t>
      </w:r>
    </w:p>
    <w:p w:rsidR="000426E0" w:rsidRPr="00842A13" w:rsidRDefault="000426E0" w:rsidP="000426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A13">
        <w:rPr>
          <w:rFonts w:ascii="Times New Roman" w:hAnsi="Times New Roman" w:cs="Times New Roman"/>
          <w:sz w:val="28"/>
          <w:szCs w:val="28"/>
        </w:rPr>
        <w:t>В министерстве науки и образования данным вопросом занимается Департамент научно-технических программ тел. Исполнителя Сереброва Анастасия Михайловна 8495 547 1257 (до. 2434)</w:t>
      </w:r>
    </w:p>
    <w:p w:rsidR="00FA40C0" w:rsidRDefault="00FA40C0" w:rsidP="000426E0">
      <w:pPr>
        <w:pStyle w:val="ConsPlusNormal"/>
        <w:spacing w:before="220" w:after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FA40C0" w:rsidSect="00E7624C">
          <w:type w:val="continuous"/>
          <w:pgSz w:w="11905" w:h="16837"/>
          <w:pgMar w:top="1701" w:right="1134" w:bottom="992" w:left="1701" w:header="720" w:footer="720" w:gutter="0"/>
          <w:cols w:space="708"/>
          <w:docGrid w:linePitch="381" w:charSpace="40960"/>
        </w:sectPr>
      </w:pPr>
    </w:p>
    <w:p w:rsidR="000426E0" w:rsidRPr="00AC3456" w:rsidRDefault="000426E0" w:rsidP="000426E0">
      <w:pPr>
        <w:pStyle w:val="ConsPlusNormal"/>
        <w:spacing w:before="220" w:after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56">
        <w:rPr>
          <w:rFonts w:ascii="Times New Roman" w:hAnsi="Times New Roman" w:cs="Times New Roman"/>
          <w:b/>
          <w:sz w:val="28"/>
          <w:szCs w:val="28"/>
        </w:rPr>
        <w:lastRenderedPageBreak/>
        <w:t>Список базовых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/>
      </w:tblPr>
      <w:tblGrid>
        <w:gridCol w:w="675"/>
        <w:gridCol w:w="5103"/>
        <w:gridCol w:w="5103"/>
        <w:gridCol w:w="3686"/>
      </w:tblGrid>
      <w:tr w:rsidR="00FA40C0" w:rsidRPr="00451C62" w:rsidTr="00FA40C0">
        <w:trPr>
          <w:trHeight w:val="968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03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автономное образовательное учреждение высшего образования «Санкт-Петербургский национальный исследовательский университет информационных технологий, механики и оптики»</w:t>
            </w:r>
          </w:p>
        </w:tc>
        <w:tc>
          <w:tcPr>
            <w:tcW w:w="5103" w:type="dxa"/>
          </w:tcPr>
          <w:p w:rsidR="00FA40C0" w:rsidRPr="00451C62" w:rsidRDefault="00FA40C0" w:rsidP="00D76DB7">
            <w:pPr>
              <w:jc w:val="center"/>
              <w:rPr>
                <w:sz w:val="24"/>
              </w:rPr>
            </w:pPr>
            <w:r w:rsidRPr="00451C62">
              <w:rPr>
                <w:sz w:val="24"/>
              </w:rPr>
              <w:t>Никифоров Владимир Олегович</w:t>
            </w:r>
            <w:r>
              <w:rPr>
                <w:sz w:val="24"/>
              </w:rPr>
              <w:t xml:space="preserve"> - </w:t>
            </w:r>
            <w:r w:rsidRPr="00451C62">
              <w:rPr>
                <w:sz w:val="24"/>
              </w:rPr>
              <w:t>Проректор по научной работе</w:t>
            </w:r>
            <w:r>
              <w:rPr>
                <w:sz w:val="24"/>
              </w:rPr>
              <w:t>,</w:t>
            </w:r>
          </w:p>
          <w:p w:rsidR="00FA40C0" w:rsidRPr="00451C62" w:rsidRDefault="00FA40C0" w:rsidP="00D76DB7">
            <w:pPr>
              <w:jc w:val="center"/>
              <w:rPr>
                <w:sz w:val="24"/>
              </w:rPr>
            </w:pPr>
            <w:r w:rsidRPr="00451C62">
              <w:rPr>
                <w:sz w:val="24"/>
              </w:rPr>
              <w:t>Председатель Научно-технического совета</w:t>
            </w:r>
          </w:p>
        </w:tc>
        <w:tc>
          <w:tcPr>
            <w:tcW w:w="3686" w:type="dxa"/>
          </w:tcPr>
          <w:p w:rsidR="00FA40C0" w:rsidRPr="00451C62" w:rsidRDefault="00FA40C0" w:rsidP="00D76DB7">
            <w:pPr>
              <w:jc w:val="center"/>
              <w:rPr>
                <w:sz w:val="24"/>
              </w:rPr>
            </w:pPr>
            <w:r w:rsidRPr="00451C62">
              <w:rPr>
                <w:sz w:val="24"/>
              </w:rPr>
              <w:t>+7 (812) 498-10-70</w:t>
            </w:r>
          </w:p>
          <w:p w:rsidR="00FA40C0" w:rsidRPr="00451C62" w:rsidRDefault="00FA40C0" w:rsidP="00D76DB7">
            <w:pPr>
              <w:jc w:val="center"/>
              <w:rPr>
                <w:sz w:val="24"/>
              </w:rPr>
            </w:pPr>
            <w:r w:rsidRPr="00451C62">
              <w:rPr>
                <w:sz w:val="24"/>
              </w:rPr>
              <w:t>nikiforov@mail.ifmo.ru</w:t>
            </w:r>
          </w:p>
        </w:tc>
      </w:tr>
      <w:tr w:rsidR="00FA40C0" w:rsidRPr="00451C62" w:rsidTr="00FA40C0">
        <w:trPr>
          <w:trHeight w:val="967"/>
        </w:trPr>
        <w:tc>
          <w:tcPr>
            <w:tcW w:w="675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Pr="00451C62" w:rsidRDefault="00FA40C0" w:rsidP="00D76DB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FA40C0" w:rsidRPr="00451C62" w:rsidRDefault="00FA40C0" w:rsidP="00D76DB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avushakov@inbox.ru</w:t>
            </w:r>
          </w:p>
        </w:tc>
      </w:tr>
      <w:tr w:rsidR="00FA40C0" w:rsidRPr="00BC440B" w:rsidTr="00FA40C0">
        <w:trPr>
          <w:trHeight w:val="1434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бюджетное учреждение науки «Институт энергетических исследований Российской академии наук»</w:t>
            </w:r>
          </w:p>
        </w:tc>
        <w:tc>
          <w:tcPr>
            <w:tcW w:w="5103" w:type="dxa"/>
          </w:tcPr>
          <w:p w:rsidR="00FA40C0" w:rsidRPr="00451C62" w:rsidRDefault="00FA40C0" w:rsidP="00D76DB7">
            <w:pPr>
              <w:jc w:val="center"/>
              <w:rPr>
                <w:sz w:val="24"/>
              </w:rPr>
            </w:pPr>
            <w:r w:rsidRPr="00BC440B">
              <w:rPr>
                <w:sz w:val="24"/>
              </w:rPr>
              <w:t>Филиппов Сергей Петрович</w:t>
            </w:r>
            <w:r>
              <w:t xml:space="preserve"> </w:t>
            </w:r>
            <w:r w:rsidRPr="00BC440B">
              <w:rPr>
                <w:sz w:val="24"/>
              </w:rPr>
              <w:t>- Директор Федерального государственного бюджетного учреждения науки Института энергетических исследований Российской академии наук, академик РАН, доктор технических наук.</w:t>
            </w:r>
          </w:p>
        </w:tc>
        <w:tc>
          <w:tcPr>
            <w:tcW w:w="3686" w:type="dxa"/>
          </w:tcPr>
          <w:p w:rsidR="00FA40C0" w:rsidRPr="00BC440B" w:rsidRDefault="00FA40C0" w:rsidP="00D76DB7">
            <w:pPr>
              <w:jc w:val="center"/>
              <w:rPr>
                <w:sz w:val="24"/>
              </w:rPr>
            </w:pPr>
            <w:r w:rsidRPr="00BC440B">
              <w:rPr>
                <w:sz w:val="24"/>
              </w:rPr>
              <w:t>Тел. (499) 127-46-65</w:t>
            </w:r>
          </w:p>
          <w:p w:rsidR="00FA40C0" w:rsidRPr="00BC440B" w:rsidRDefault="00FA40C0" w:rsidP="00D76DB7">
            <w:pPr>
              <w:jc w:val="center"/>
              <w:rPr>
                <w:sz w:val="24"/>
              </w:rPr>
            </w:pPr>
            <w:r w:rsidRPr="00BC440B">
              <w:rPr>
                <w:sz w:val="24"/>
              </w:rPr>
              <w:t>Факс (499) 123-44-85</w:t>
            </w:r>
          </w:p>
          <w:p w:rsidR="00FA40C0" w:rsidRPr="00BC440B" w:rsidRDefault="00FA40C0" w:rsidP="00D76DB7">
            <w:pPr>
              <w:jc w:val="center"/>
              <w:rPr>
                <w:sz w:val="24"/>
                <w:lang w:val="en-US"/>
              </w:rPr>
            </w:pPr>
            <w:r w:rsidRPr="00BC440B">
              <w:rPr>
                <w:sz w:val="24"/>
                <w:lang w:val="en-US"/>
              </w:rPr>
              <w:t>E:mail fil@eriras.ru</w:t>
            </w:r>
          </w:p>
        </w:tc>
      </w:tr>
      <w:tr w:rsidR="00FA40C0" w:rsidRPr="00BC440B" w:rsidTr="00FA40C0">
        <w:trPr>
          <w:trHeight w:val="763"/>
        </w:trPr>
        <w:tc>
          <w:tcPr>
            <w:tcW w:w="675" w:type="dxa"/>
            <w:vMerge/>
            <w:vAlign w:val="center"/>
          </w:tcPr>
          <w:p w:rsidR="00FA40C0" w:rsidRDefault="00FA40C0" w:rsidP="00FA40C0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FA40C0" w:rsidRDefault="00FA40C0" w:rsidP="00D76DB7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FA40C0" w:rsidRPr="00BC440B" w:rsidRDefault="00FA40C0" w:rsidP="00D76DB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FA40C0" w:rsidRPr="00B34B3D" w:rsidRDefault="00FA40C0" w:rsidP="00D76DB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</w:t>
            </w:r>
            <w:r w:rsidRPr="00B34B3D">
              <w:rPr>
                <w:sz w:val="24"/>
              </w:rPr>
              <w:t>_</w:t>
            </w:r>
            <w:proofErr w:type="spellStart"/>
            <w:r>
              <w:rPr>
                <w:sz w:val="24"/>
                <w:lang w:val="en-US"/>
              </w:rPr>
              <w:t>popel</w:t>
            </w:r>
            <w:proofErr w:type="spellEnd"/>
            <w:r w:rsidRPr="00B34B3D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mail</w:t>
            </w:r>
            <w:r w:rsidRPr="00B34B3D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  <w:p w:rsidR="00FA40C0" w:rsidRPr="00B34B3D" w:rsidRDefault="00FA40C0" w:rsidP="00D76DB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inei</w:t>
            </w:r>
            <w:proofErr w:type="spellEnd"/>
            <w:r w:rsidRPr="00B34B3D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dilman</w:t>
            </w:r>
            <w:proofErr w:type="spellEnd"/>
            <w:r w:rsidRPr="00B34B3D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list</w:t>
            </w:r>
            <w:r w:rsidRPr="00B34B3D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FA40C0" w:rsidRPr="00190B57" w:rsidTr="00FA40C0">
        <w:trPr>
          <w:trHeight w:val="3863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03" w:type="dxa"/>
            <w:vMerge w:val="restart"/>
          </w:tcPr>
          <w:p w:rsidR="00FA40C0" w:rsidRDefault="00FA40C0" w:rsidP="00D76DB7">
            <w:pPr>
              <w:rPr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«Российский национальный исследовательский медицинский университет имени Н.И. Пирогова»</w:t>
            </w:r>
            <w:r w:rsidRPr="00190B57">
              <w:rPr>
                <w:sz w:val="24"/>
              </w:rPr>
              <w:t xml:space="preserve"> </w:t>
            </w:r>
          </w:p>
          <w:p w:rsidR="00FA40C0" w:rsidRPr="00190B57" w:rsidRDefault="00FA40C0" w:rsidP="00D76DB7">
            <w:pPr>
              <w:rPr>
                <w:sz w:val="24"/>
              </w:rPr>
            </w:pPr>
            <w:r w:rsidRPr="00190B57">
              <w:rPr>
                <w:sz w:val="24"/>
              </w:rPr>
              <w:t>Работы университета выполняются в рамках развития 8 критических технологий, определенных Указом Президента Российской Федерации № 899 от 07.07.2011 года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Федерации»: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lastRenderedPageBreak/>
              <w:t xml:space="preserve">Нано-, </w:t>
            </w:r>
            <w:proofErr w:type="spellStart"/>
            <w:r w:rsidRPr="00190B57">
              <w:rPr>
                <w:sz w:val="24"/>
              </w:rPr>
              <w:t>био</w:t>
            </w:r>
            <w:proofErr w:type="spellEnd"/>
            <w:r w:rsidRPr="00190B57">
              <w:rPr>
                <w:sz w:val="24"/>
              </w:rPr>
              <w:t>-, информационные когнитивные технологии;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>Технологии информационных, управляющих, навигационных систем;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proofErr w:type="spellStart"/>
            <w:r w:rsidRPr="00190B57">
              <w:rPr>
                <w:sz w:val="24"/>
              </w:rPr>
              <w:t>Биокаталитические</w:t>
            </w:r>
            <w:proofErr w:type="spellEnd"/>
            <w:r w:rsidRPr="00190B57">
              <w:rPr>
                <w:sz w:val="24"/>
              </w:rPr>
              <w:t xml:space="preserve">, биосинтетические и </w:t>
            </w:r>
            <w:proofErr w:type="spellStart"/>
            <w:r w:rsidRPr="00190B57">
              <w:rPr>
                <w:sz w:val="24"/>
              </w:rPr>
              <w:t>биосенсорные</w:t>
            </w:r>
            <w:proofErr w:type="spellEnd"/>
            <w:r w:rsidRPr="00190B57">
              <w:rPr>
                <w:sz w:val="24"/>
              </w:rPr>
              <w:t xml:space="preserve"> технологии;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>Биомедицинские и ветеринарные технологии;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 xml:space="preserve">Геномные, </w:t>
            </w:r>
            <w:proofErr w:type="spellStart"/>
            <w:r w:rsidRPr="00190B57">
              <w:rPr>
                <w:sz w:val="24"/>
              </w:rPr>
              <w:t>протеомные</w:t>
            </w:r>
            <w:proofErr w:type="spellEnd"/>
            <w:r w:rsidRPr="00190B57">
              <w:rPr>
                <w:sz w:val="24"/>
              </w:rPr>
              <w:t xml:space="preserve"> и </w:t>
            </w:r>
            <w:proofErr w:type="spellStart"/>
            <w:r w:rsidRPr="00190B57">
              <w:rPr>
                <w:sz w:val="24"/>
              </w:rPr>
              <w:t>постгеномные</w:t>
            </w:r>
            <w:proofErr w:type="spellEnd"/>
            <w:r w:rsidRPr="00190B57">
              <w:rPr>
                <w:sz w:val="24"/>
              </w:rPr>
              <w:t xml:space="preserve"> технологии;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>Клеточные технологии;</w:t>
            </w:r>
          </w:p>
          <w:p w:rsidR="00FA40C0" w:rsidRPr="00190B57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 xml:space="preserve">Технологии </w:t>
            </w:r>
            <w:proofErr w:type="spellStart"/>
            <w:r w:rsidRPr="00190B57">
              <w:rPr>
                <w:sz w:val="24"/>
              </w:rPr>
              <w:t>биоинженерии</w:t>
            </w:r>
            <w:proofErr w:type="spellEnd"/>
            <w:r w:rsidRPr="00190B57">
              <w:rPr>
                <w:sz w:val="24"/>
              </w:rPr>
              <w:t>;</w:t>
            </w:r>
          </w:p>
          <w:p w:rsidR="00FA40C0" w:rsidRPr="00FA40C0" w:rsidRDefault="00FA40C0" w:rsidP="00FA40C0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 w:rsidRPr="00190B57">
              <w:rPr>
                <w:sz w:val="24"/>
              </w:rPr>
              <w:t>Технологии снижения потерь от социально значимых заболеваний.</w:t>
            </w:r>
          </w:p>
        </w:tc>
        <w:tc>
          <w:tcPr>
            <w:tcW w:w="5103" w:type="dxa"/>
          </w:tcPr>
          <w:p w:rsidR="00FA40C0" w:rsidRPr="00B34B3D" w:rsidRDefault="00FA40C0" w:rsidP="00D76DB7">
            <w:pPr>
              <w:rPr>
                <w:b/>
                <w:bCs/>
                <w:sz w:val="24"/>
              </w:rPr>
            </w:pPr>
            <w:r w:rsidRPr="00B34B3D">
              <w:rPr>
                <w:bCs/>
                <w:sz w:val="24"/>
              </w:rPr>
              <w:lastRenderedPageBreak/>
              <w:t>Денис Владимирович Ребриков</w:t>
            </w:r>
            <w:r>
              <w:rPr>
                <w:bCs/>
                <w:sz w:val="24"/>
              </w:rPr>
              <w:t xml:space="preserve"> - </w:t>
            </w:r>
            <w:r w:rsidRPr="00B34B3D">
              <w:rPr>
                <w:bCs/>
                <w:sz w:val="24"/>
              </w:rPr>
              <w:t>Проректор по научной работе</w:t>
            </w:r>
          </w:p>
          <w:p w:rsidR="00FA40C0" w:rsidRPr="00B34B3D" w:rsidRDefault="00FA40C0" w:rsidP="00D76DB7">
            <w:pPr>
              <w:rPr>
                <w:bCs/>
                <w:sz w:val="24"/>
              </w:rPr>
            </w:pPr>
          </w:p>
          <w:p w:rsidR="00FA40C0" w:rsidRPr="00190B57" w:rsidRDefault="00FA40C0" w:rsidP="00D76DB7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FA40C0" w:rsidRDefault="00FA40C0" w:rsidP="00D76DB7">
            <w:pPr>
              <w:jc w:val="center"/>
              <w:rPr>
                <w:sz w:val="24"/>
              </w:rPr>
            </w:pPr>
            <w:r w:rsidRPr="00B34B3D">
              <w:rPr>
                <w:sz w:val="24"/>
              </w:rPr>
              <w:t>Приемная проректора: (495) 434-12-83</w:t>
            </w:r>
          </w:p>
          <w:p w:rsidR="00FA40C0" w:rsidRPr="00B34B3D" w:rsidRDefault="00FA40C0" w:rsidP="00D76DB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drebrikov</w:t>
            </w:r>
            <w:proofErr w:type="spellEnd"/>
            <w:r w:rsidRPr="00B34B3D">
              <w:rPr>
                <w:sz w:val="24"/>
              </w:rPr>
              <w:t>@</w:t>
            </w:r>
            <w:proofErr w:type="spellStart"/>
            <w:r>
              <w:rPr>
                <w:sz w:val="24"/>
                <w:lang w:val="en-US"/>
              </w:rPr>
              <w:t>gmail</w:t>
            </w:r>
            <w:proofErr w:type="spellEnd"/>
            <w:r w:rsidRPr="00B34B3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com</w:t>
            </w:r>
            <w:r w:rsidRPr="00B34B3D">
              <w:rPr>
                <w:sz w:val="24"/>
              </w:rPr>
              <w:t xml:space="preserve"> </w:t>
            </w:r>
          </w:p>
        </w:tc>
      </w:tr>
      <w:tr w:rsidR="00FA40C0" w:rsidRPr="00190B57" w:rsidTr="00FA40C0">
        <w:trPr>
          <w:trHeight w:val="1928"/>
        </w:trPr>
        <w:tc>
          <w:tcPr>
            <w:tcW w:w="675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</w:tcPr>
          <w:p w:rsidR="00FA40C0" w:rsidRPr="00111615" w:rsidRDefault="00FA40C0" w:rsidP="00D76DB7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Pr="00190B57" w:rsidRDefault="00FA40C0" w:rsidP="00D76DB7">
            <w:pPr>
              <w:rPr>
                <w:sz w:val="24"/>
              </w:rPr>
            </w:pPr>
            <w:r>
              <w:rPr>
                <w:sz w:val="24"/>
              </w:rPr>
              <w:t>Кривенко Антон Николаевич</w:t>
            </w:r>
            <w:r w:rsidRPr="00B34B3D">
              <w:rPr>
                <w:sz w:val="24"/>
              </w:rPr>
              <w:t xml:space="preserve">-  главный специалист по взаимодействию с институтами развития, Федеральное государственное бюджетное научное учреждение «Научно-исследовательский институт биомедицинской химии имени В.Н. </w:t>
            </w:r>
            <w:proofErr w:type="spellStart"/>
            <w:r w:rsidRPr="00B34B3D">
              <w:rPr>
                <w:sz w:val="24"/>
              </w:rPr>
              <w:t>Ореховича</w:t>
            </w:r>
            <w:proofErr w:type="spellEnd"/>
            <w:r w:rsidRPr="00B34B3D"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FA40C0" w:rsidRPr="00B34B3D" w:rsidRDefault="00FA40C0" w:rsidP="00D76DB7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krivenko.sgc@gmail</w:t>
            </w:r>
            <w:proofErr w:type="spellEnd"/>
            <w:r w:rsidRPr="00B34B3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com</w:t>
            </w:r>
          </w:p>
        </w:tc>
      </w:tr>
      <w:tr w:rsidR="00FA40C0" w:rsidRPr="00190B57" w:rsidTr="00FA40C0">
        <w:trPr>
          <w:trHeight w:val="1679"/>
        </w:trPr>
        <w:tc>
          <w:tcPr>
            <w:tcW w:w="675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</w:tcPr>
          <w:p w:rsidR="00FA40C0" w:rsidRPr="00111615" w:rsidRDefault="00FA40C0" w:rsidP="00D76DB7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Default="00FA40C0" w:rsidP="00D76DB7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FA40C0" w:rsidRPr="00FA40C0" w:rsidRDefault="00FA40C0" w:rsidP="00D76DB7">
            <w:pPr>
              <w:jc w:val="center"/>
              <w:rPr>
                <w:sz w:val="24"/>
              </w:rPr>
            </w:pPr>
            <w:r w:rsidRPr="00B34B3D">
              <w:rPr>
                <w:sz w:val="24"/>
              </w:rPr>
              <w:t>der-nano@yandex.ru</w:t>
            </w:r>
          </w:p>
        </w:tc>
      </w:tr>
      <w:tr w:rsidR="00FA40C0" w:rsidRPr="00111615" w:rsidTr="00FA40C0">
        <w:trPr>
          <w:trHeight w:val="555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03" w:type="dxa"/>
            <w:vMerge w:val="restart"/>
          </w:tcPr>
          <w:p w:rsidR="00FA40C0" w:rsidRDefault="00FA40C0" w:rsidP="00D76DB7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учреждение «Федеральный исследовательский центр «Фундаментальные основы биотехнологии» Российской академии наук»</w:t>
            </w:r>
          </w:p>
          <w:p w:rsidR="00FA40C0" w:rsidRPr="00111615" w:rsidRDefault="00FA40C0" w:rsidP="00D76DB7">
            <w:pPr>
              <w:rPr>
                <w:sz w:val="24"/>
              </w:rPr>
            </w:pPr>
            <w:r w:rsidRPr="00111615">
              <w:rPr>
                <w:sz w:val="24"/>
              </w:rPr>
              <w:t>В </w:t>
            </w:r>
            <w:r w:rsidRPr="00111615">
              <w:rPr>
                <w:bCs/>
                <w:sz w:val="24"/>
              </w:rPr>
              <w:t>задачу</w:t>
            </w:r>
            <w:r w:rsidRPr="00111615">
              <w:rPr>
                <w:sz w:val="24"/>
              </w:rPr>
              <w:t> Научных советов по важнейшим проблемам научных исследований входит:</w:t>
            </w:r>
            <w:r w:rsidRPr="00111615">
              <w:rPr>
                <w:sz w:val="24"/>
              </w:rPr>
              <w:br/>
              <w:t>— анализ состояния исследований по соответствующим областям и направлениям науки,</w:t>
            </w:r>
            <w:r w:rsidRPr="00111615">
              <w:rPr>
                <w:sz w:val="24"/>
              </w:rPr>
              <w:br/>
              <w:t>— выявление основных направлений и задач научных исследований, а также наиболее эффективных путей разработки проблемы,</w:t>
            </w:r>
            <w:r w:rsidRPr="00111615">
              <w:rPr>
                <w:sz w:val="24"/>
              </w:rPr>
              <w:br/>
              <w:t>— участие в координации научных исследований, проводимых учреждениями и организациями различного ведомственного подчинения, и другие.</w:t>
            </w:r>
          </w:p>
          <w:p w:rsidR="00FA40C0" w:rsidRPr="00FA40C0" w:rsidRDefault="00FA40C0" w:rsidP="00FA40C0">
            <w:pPr>
              <w:rPr>
                <w:sz w:val="24"/>
              </w:rPr>
            </w:pPr>
            <w:r w:rsidRPr="00111615">
              <w:rPr>
                <w:sz w:val="24"/>
              </w:rPr>
              <w:t xml:space="preserve">При Федеральном исследовательском центре «Фундаментальные основы биотехнологии» </w:t>
            </w:r>
            <w:r w:rsidRPr="00111615">
              <w:rPr>
                <w:sz w:val="24"/>
              </w:rPr>
              <w:lastRenderedPageBreak/>
              <w:t>РАН действуют три Научных совета РАН</w:t>
            </w:r>
            <w:r w:rsidRPr="00111615">
              <w:rPr>
                <w:bCs/>
                <w:sz w:val="24"/>
              </w:rPr>
              <w:t>:</w:t>
            </w:r>
            <w:r w:rsidRPr="00111615">
              <w:rPr>
                <w:bCs/>
                <w:sz w:val="24"/>
              </w:rPr>
              <w:br/>
              <w:t>1. </w:t>
            </w:r>
            <w:hyperlink r:id="rId8" w:history="1">
              <w:r w:rsidRPr="00111615">
                <w:rPr>
                  <w:rStyle w:val="a4"/>
                  <w:bCs/>
                  <w:sz w:val="24"/>
                </w:rPr>
                <w:t>Научный совет РАН по биохимии</w:t>
              </w:r>
            </w:hyperlink>
            <w:r w:rsidRPr="00111615">
              <w:rPr>
                <w:bCs/>
                <w:sz w:val="24"/>
              </w:rPr>
              <w:br/>
              <w:t>2. </w:t>
            </w:r>
            <w:hyperlink r:id="rId9" w:tgtFrame="_blank" w:history="1">
              <w:r w:rsidRPr="00111615">
                <w:rPr>
                  <w:rStyle w:val="a4"/>
                  <w:bCs/>
                  <w:sz w:val="24"/>
                </w:rPr>
                <w:t>Научный совет РАН по биотехнологии</w:t>
              </w:r>
            </w:hyperlink>
            <w:r w:rsidRPr="00111615">
              <w:rPr>
                <w:bCs/>
                <w:sz w:val="24"/>
              </w:rPr>
              <w:br/>
              <w:t>3. </w:t>
            </w:r>
            <w:hyperlink r:id="rId10" w:tgtFrame="_blank" w:history="1">
              <w:r w:rsidRPr="00111615">
                <w:rPr>
                  <w:rStyle w:val="a4"/>
                  <w:bCs/>
                  <w:sz w:val="24"/>
                </w:rPr>
                <w:t>Научный совет РАН по микробиологии</w:t>
              </w:r>
            </w:hyperlink>
          </w:p>
        </w:tc>
        <w:tc>
          <w:tcPr>
            <w:tcW w:w="5103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  <w:r w:rsidRPr="00111615">
              <w:rPr>
                <w:sz w:val="24"/>
              </w:rPr>
              <w:lastRenderedPageBreak/>
              <w:t>Осьмакова Алина Геннадиевна</w:t>
            </w:r>
            <w:r>
              <w:rPr>
                <w:sz w:val="24"/>
              </w:rPr>
              <w:t xml:space="preserve"> -</w:t>
            </w:r>
            <w:r>
              <w:t xml:space="preserve"> </w:t>
            </w:r>
            <w:r w:rsidRPr="00111615">
              <w:rPr>
                <w:sz w:val="24"/>
              </w:rPr>
              <w:t>исполнительный директор</w:t>
            </w:r>
            <w:r>
              <w:rPr>
                <w:sz w:val="24"/>
              </w:rPr>
              <w:t xml:space="preserve"> Ассоциации </w:t>
            </w:r>
            <w:r w:rsidRPr="00111615">
              <w:rPr>
                <w:sz w:val="24"/>
              </w:rPr>
              <w:t xml:space="preserve"> «Технологическая Платформа БиоТех2030»</w:t>
            </w:r>
          </w:p>
        </w:tc>
        <w:tc>
          <w:tcPr>
            <w:tcW w:w="3686" w:type="dxa"/>
          </w:tcPr>
          <w:p w:rsidR="00FA40C0" w:rsidRPr="00111615" w:rsidRDefault="00FA40C0" w:rsidP="00D76DB7">
            <w:pPr>
              <w:jc w:val="center"/>
              <w:rPr>
                <w:sz w:val="24"/>
              </w:rPr>
            </w:pPr>
            <w:r w:rsidRPr="00111615">
              <w:rPr>
                <w:sz w:val="24"/>
              </w:rPr>
              <w:t>Телефон: +7 (495) 660-86-10</w:t>
            </w:r>
          </w:p>
          <w:p w:rsidR="00FA40C0" w:rsidRPr="00B34B3D" w:rsidRDefault="00FA40C0" w:rsidP="00D76DB7">
            <w:pPr>
              <w:jc w:val="center"/>
              <w:rPr>
                <w:sz w:val="24"/>
              </w:rPr>
            </w:pPr>
            <w:r w:rsidRPr="00111615">
              <w:rPr>
                <w:sz w:val="24"/>
                <w:lang w:val="en-US"/>
              </w:rPr>
              <w:t>E</w:t>
            </w:r>
            <w:r w:rsidRPr="00B34B3D">
              <w:rPr>
                <w:sz w:val="24"/>
              </w:rPr>
              <w:t>-</w:t>
            </w:r>
            <w:r w:rsidRPr="00111615">
              <w:rPr>
                <w:sz w:val="24"/>
                <w:lang w:val="en-US"/>
              </w:rPr>
              <w:t>mail</w:t>
            </w:r>
            <w:r w:rsidRPr="00B34B3D">
              <w:rPr>
                <w:sz w:val="24"/>
              </w:rPr>
              <w:t xml:space="preserve">: </w:t>
            </w:r>
            <w:r w:rsidRPr="00111615">
              <w:rPr>
                <w:sz w:val="24"/>
                <w:lang w:val="en-US"/>
              </w:rPr>
              <w:t>a</w:t>
            </w:r>
            <w:r w:rsidRPr="00B34B3D">
              <w:rPr>
                <w:sz w:val="24"/>
              </w:rPr>
              <w:t>.</w:t>
            </w:r>
            <w:proofErr w:type="spellStart"/>
            <w:r w:rsidRPr="00111615">
              <w:rPr>
                <w:sz w:val="24"/>
                <w:lang w:val="en-US"/>
              </w:rPr>
              <w:t>osmakova</w:t>
            </w:r>
            <w:proofErr w:type="spellEnd"/>
            <w:r w:rsidRPr="00B34B3D">
              <w:rPr>
                <w:sz w:val="24"/>
              </w:rPr>
              <w:t>@</w:t>
            </w:r>
            <w:r w:rsidRPr="00111615">
              <w:rPr>
                <w:sz w:val="24"/>
                <w:lang w:val="en-US"/>
              </w:rPr>
              <w:t>biotech</w:t>
            </w:r>
            <w:r w:rsidRPr="00B34B3D">
              <w:rPr>
                <w:sz w:val="24"/>
              </w:rPr>
              <w:t>2030.</w:t>
            </w:r>
            <w:proofErr w:type="spellStart"/>
            <w:r w:rsidRPr="00111615"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FA40C0" w:rsidRPr="00DB6EB9" w:rsidTr="00FA40C0">
        <w:trPr>
          <w:trHeight w:val="555"/>
        </w:trPr>
        <w:tc>
          <w:tcPr>
            <w:tcW w:w="675" w:type="dxa"/>
            <w:vMerge/>
            <w:vAlign w:val="center"/>
          </w:tcPr>
          <w:p w:rsidR="00FA40C0" w:rsidRPr="00B34B3D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</w:tcPr>
          <w:p w:rsidR="00FA40C0" w:rsidRPr="00B34B3D" w:rsidRDefault="00FA40C0" w:rsidP="00D76DB7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Pr="00DB6EB9" w:rsidRDefault="00FA40C0" w:rsidP="00D7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Ирина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Абрамычева</w:t>
            </w:r>
            <w:proofErr w:type="spellEnd"/>
            <w:r w:rsidRPr="00DB6EB9">
              <w:rPr>
                <w:sz w:val="24"/>
                <w:szCs w:val="24"/>
                <w:shd w:val="clear" w:color="auto" w:fill="FFFFFF"/>
              </w:rPr>
              <w:t xml:space="preserve"> - Директор по развитию ТП</w:t>
            </w:r>
          </w:p>
        </w:tc>
        <w:tc>
          <w:tcPr>
            <w:tcW w:w="3686" w:type="dxa"/>
          </w:tcPr>
          <w:p w:rsidR="00FA40C0" w:rsidRPr="00DB6EB9" w:rsidRDefault="00FA40C0" w:rsidP="00D76DB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B6EB9">
              <w:rPr>
                <w:sz w:val="24"/>
                <w:szCs w:val="24"/>
                <w:shd w:val="clear" w:color="auto" w:fill="FFFFFF"/>
              </w:rPr>
              <w:t xml:space="preserve">8-916-171-88-81, </w:t>
            </w:r>
          </w:p>
          <w:p w:rsidR="00FA40C0" w:rsidRPr="00DB6EB9" w:rsidRDefault="00FA40C0" w:rsidP="00D76DB7">
            <w:pPr>
              <w:jc w:val="center"/>
              <w:rPr>
                <w:sz w:val="24"/>
                <w:szCs w:val="24"/>
              </w:rPr>
            </w:pPr>
            <w:r w:rsidRPr="00DB6EB9">
              <w:rPr>
                <w:sz w:val="24"/>
                <w:szCs w:val="24"/>
                <w:shd w:val="clear" w:color="auto" w:fill="FFFFFF"/>
              </w:rPr>
              <w:t>irina@biotech2030.ru</w:t>
            </w:r>
          </w:p>
        </w:tc>
      </w:tr>
      <w:tr w:rsidR="00FA40C0" w:rsidRPr="00190B57" w:rsidTr="00FA40C0">
        <w:trPr>
          <w:trHeight w:val="555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5103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5103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FA40C0" w:rsidRPr="009D088E" w:rsidRDefault="00FA40C0" w:rsidP="00D76DB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7672532</w:t>
            </w:r>
            <w:r>
              <w:rPr>
                <w:sz w:val="24"/>
                <w:lang w:val="en-US"/>
              </w:rPr>
              <w:t>@</w:t>
            </w:r>
            <w:proofErr w:type="spellStart"/>
            <w:r>
              <w:rPr>
                <w:sz w:val="24"/>
                <w:lang w:val="en-US"/>
              </w:rPr>
              <w:t>mail.ru</w:t>
            </w:r>
            <w:proofErr w:type="spellEnd"/>
          </w:p>
        </w:tc>
      </w:tr>
      <w:tr w:rsidR="00FA40C0" w:rsidRPr="00190B57" w:rsidTr="00FA40C0">
        <w:trPr>
          <w:trHeight w:val="555"/>
        </w:trPr>
        <w:tc>
          <w:tcPr>
            <w:tcW w:w="675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  <w:proofErr w:type="spellStart"/>
            <w:r w:rsidRPr="009D088E">
              <w:rPr>
                <w:sz w:val="24"/>
              </w:rPr>
              <w:t>Саворская</w:t>
            </w:r>
            <w:proofErr w:type="spellEnd"/>
            <w:r w:rsidRPr="009D088E">
              <w:rPr>
                <w:sz w:val="24"/>
              </w:rPr>
              <w:t xml:space="preserve"> Екатерина Владимировна</w:t>
            </w:r>
            <w:r>
              <w:rPr>
                <w:sz w:val="24"/>
              </w:rPr>
              <w:t xml:space="preserve"> - </w:t>
            </w:r>
            <w:r w:rsidRPr="009D088E">
              <w:rPr>
                <w:sz w:val="24"/>
              </w:rPr>
              <w:t>Кандидат политических наук, доцент, ученый секретарь ФМП</w:t>
            </w:r>
            <w:r>
              <w:rPr>
                <w:sz w:val="24"/>
              </w:rPr>
              <w:t xml:space="preserve"> (факультет мировой политики)</w:t>
            </w:r>
          </w:p>
        </w:tc>
        <w:tc>
          <w:tcPr>
            <w:tcW w:w="3686" w:type="dxa"/>
          </w:tcPr>
          <w:p w:rsidR="00FA40C0" w:rsidRPr="009D088E" w:rsidRDefault="00FA40C0" w:rsidP="00D76DB7">
            <w:pPr>
              <w:jc w:val="center"/>
              <w:rPr>
                <w:sz w:val="24"/>
              </w:rPr>
            </w:pPr>
            <w:proofErr w:type="spellStart"/>
            <w:r w:rsidRPr="009D088E">
              <w:rPr>
                <w:rFonts w:ascii="Palatino Linotype" w:hAnsi="Palatino Linotype"/>
                <w:sz w:val="21"/>
                <w:szCs w:val="21"/>
                <w:shd w:val="clear" w:color="auto" w:fill="FFFFFF"/>
              </w:rPr>
              <w:t>e-mail</w:t>
            </w:r>
            <w:proofErr w:type="spellEnd"/>
            <w:r w:rsidRPr="009D088E">
              <w:rPr>
                <w:rFonts w:ascii="Palatino Linotype" w:hAnsi="Palatino Linotype"/>
                <w:sz w:val="21"/>
                <w:szCs w:val="21"/>
                <w:shd w:val="clear" w:color="auto" w:fill="FFFFFF"/>
              </w:rPr>
              <w:t>: </w:t>
            </w:r>
            <w:hyperlink r:id="rId11" w:history="1">
              <w:r w:rsidRPr="009D088E">
                <w:rPr>
                  <w:rStyle w:val="a4"/>
                  <w:rFonts w:ascii="Palatino Linotype" w:hAnsi="Palatino Linotype"/>
                  <w:sz w:val="21"/>
                  <w:szCs w:val="21"/>
                  <w:shd w:val="clear" w:color="auto" w:fill="FFFFFF"/>
                </w:rPr>
                <w:t>esavorskaya@gmail.com</w:t>
              </w:r>
            </w:hyperlink>
          </w:p>
        </w:tc>
      </w:tr>
      <w:tr w:rsidR="00FA40C0" w:rsidRPr="00190B57" w:rsidTr="00FA40C0">
        <w:tc>
          <w:tcPr>
            <w:tcW w:w="675" w:type="dxa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</w:tc>
        <w:tc>
          <w:tcPr>
            <w:tcW w:w="5103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FA40C0" w:rsidRPr="00277220" w:rsidRDefault="00FA40C0" w:rsidP="00D76DB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vitta_v@mail.ru</w:t>
            </w:r>
          </w:p>
        </w:tc>
      </w:tr>
      <w:tr w:rsidR="00FA40C0" w:rsidRPr="00190B57" w:rsidTr="00FA40C0">
        <w:trPr>
          <w:trHeight w:val="825"/>
        </w:trPr>
        <w:tc>
          <w:tcPr>
            <w:tcW w:w="675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03" w:type="dxa"/>
            <w:vMerge w:val="restart"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  <w:r w:rsidRPr="00111615">
              <w:rPr>
                <w:b/>
                <w:sz w:val="24"/>
              </w:rPr>
              <w:t>Федеральное государственное бюджетное научное учреждение «Национальный исследовательский институт мировой экономики и международных отношений имени Е.М. Примакова Российской академии наук»</w:t>
            </w:r>
          </w:p>
        </w:tc>
        <w:tc>
          <w:tcPr>
            <w:tcW w:w="5103" w:type="dxa"/>
          </w:tcPr>
          <w:p w:rsidR="00FA40C0" w:rsidRPr="00277220" w:rsidRDefault="00FA40C0" w:rsidP="00D76DB7">
            <w:pPr>
              <w:jc w:val="center"/>
              <w:rPr>
                <w:sz w:val="24"/>
              </w:rPr>
            </w:pPr>
            <w:proofErr w:type="spellStart"/>
            <w:r w:rsidRPr="00277220">
              <w:rPr>
                <w:sz w:val="24"/>
              </w:rPr>
              <w:t>Варнавский</w:t>
            </w:r>
            <w:proofErr w:type="spellEnd"/>
            <w:r w:rsidRPr="00277220">
              <w:rPr>
                <w:sz w:val="24"/>
              </w:rPr>
              <w:t xml:space="preserve"> Владимир Гаврилович - доктор экономических наук, профессор</w:t>
            </w:r>
            <w:r w:rsidRPr="00277220">
              <w:rPr>
                <w:sz w:val="24"/>
              </w:rPr>
              <w:br/>
              <w:t>зав. сектором</w:t>
            </w:r>
            <w:r w:rsidRPr="00277220">
              <w:rPr>
                <w:sz w:val="24"/>
              </w:rPr>
              <w:br/>
            </w:r>
            <w:hyperlink r:id="rId12" w:history="1">
              <w:r w:rsidRPr="00277220">
                <w:rPr>
                  <w:rStyle w:val="a4"/>
                  <w:sz w:val="24"/>
                </w:rPr>
                <w:t>Сектор проблем структурной политики и конкурентоспособности</w:t>
              </w:r>
            </w:hyperlink>
            <w:r w:rsidRPr="00277220">
              <w:rPr>
                <w:sz w:val="24"/>
              </w:rPr>
              <w:br/>
              <w:t>сотрудник подразделения</w:t>
            </w:r>
            <w:r w:rsidRPr="00277220">
              <w:rPr>
                <w:sz w:val="24"/>
              </w:rPr>
              <w:br/>
            </w:r>
            <w:hyperlink r:id="rId13" w:history="1">
              <w:r w:rsidRPr="00277220">
                <w:rPr>
                  <w:rStyle w:val="a4"/>
                  <w:sz w:val="24"/>
                </w:rPr>
                <w:t>Центр промышленных и инвестиционных исследований</w:t>
              </w:r>
            </w:hyperlink>
          </w:p>
          <w:p w:rsidR="00FA40C0" w:rsidRPr="00C20650" w:rsidRDefault="00FA40C0" w:rsidP="00D76DB7">
            <w:pPr>
              <w:jc w:val="center"/>
              <w:rPr>
                <w:sz w:val="24"/>
              </w:rPr>
            </w:pPr>
            <w:r w:rsidRPr="00C20650">
              <w:rPr>
                <w:sz w:val="24"/>
              </w:rPr>
              <w:t>( Центр занимается анализом товарных рынков и корпоративных услуг, проблем корпоративного управления, исследованием вопросов структурной политики и конкурентоспособности.)</w:t>
            </w:r>
          </w:p>
        </w:tc>
        <w:tc>
          <w:tcPr>
            <w:tcW w:w="3686" w:type="dxa"/>
          </w:tcPr>
          <w:p w:rsidR="00FA40C0" w:rsidRDefault="00FA40C0" w:rsidP="00D76DB7">
            <w:pPr>
              <w:jc w:val="center"/>
              <w:rPr>
                <w:sz w:val="24"/>
                <w:lang w:val="en-US"/>
              </w:rPr>
            </w:pPr>
            <w:hyperlink r:id="rId14" w:history="1">
              <w:r w:rsidRPr="00277220">
                <w:rPr>
                  <w:rStyle w:val="a4"/>
                  <w:sz w:val="24"/>
                </w:rPr>
                <w:t>varnavsky@imemo.ru</w:t>
              </w:r>
            </w:hyperlink>
            <w:r>
              <w:rPr>
                <w:sz w:val="24"/>
              </w:rPr>
              <w:t> </w:t>
            </w:r>
          </w:p>
          <w:p w:rsidR="00FA40C0" w:rsidRPr="00190B57" w:rsidRDefault="00FA40C0" w:rsidP="00D76DB7">
            <w:pPr>
              <w:jc w:val="center"/>
              <w:rPr>
                <w:sz w:val="24"/>
              </w:rPr>
            </w:pPr>
            <w:r w:rsidRPr="00277220">
              <w:rPr>
                <w:sz w:val="24"/>
              </w:rPr>
              <w:t>+7 (499) 120-6391</w:t>
            </w:r>
          </w:p>
        </w:tc>
      </w:tr>
      <w:tr w:rsidR="00FA40C0" w:rsidRPr="00190B57" w:rsidTr="00FA40C0">
        <w:trPr>
          <w:trHeight w:val="825"/>
        </w:trPr>
        <w:tc>
          <w:tcPr>
            <w:tcW w:w="675" w:type="dxa"/>
            <w:vMerge/>
            <w:vAlign w:val="center"/>
          </w:tcPr>
          <w:p w:rsidR="00FA40C0" w:rsidRPr="00111615" w:rsidRDefault="00FA40C0" w:rsidP="00FA40C0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vMerge/>
          </w:tcPr>
          <w:p w:rsidR="00FA40C0" w:rsidRPr="00111615" w:rsidRDefault="00FA40C0" w:rsidP="00D76DB7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  <w:r w:rsidRPr="00C20650">
              <w:rPr>
                <w:sz w:val="24"/>
              </w:rPr>
              <w:t>Невская Анастасия Алексеевна - старший научный сотрудник </w:t>
            </w:r>
            <w:r w:rsidRPr="00C20650">
              <w:rPr>
                <w:sz w:val="24"/>
              </w:rPr>
              <w:br/>
            </w:r>
            <w:hyperlink r:id="rId15" w:history="1">
              <w:r w:rsidRPr="00C20650">
                <w:rPr>
                  <w:rStyle w:val="a4"/>
                  <w:sz w:val="24"/>
                </w:rPr>
                <w:t>Сектор экономики европейских стран</w:t>
              </w:r>
            </w:hyperlink>
            <w:r w:rsidRPr="00C20650">
              <w:rPr>
                <w:sz w:val="24"/>
              </w:rPr>
              <w:br/>
              <w:t>сотрудник подразделения</w:t>
            </w:r>
            <w:r w:rsidRPr="00C20650">
              <w:rPr>
                <w:sz w:val="24"/>
              </w:rPr>
              <w:br/>
            </w:r>
            <w:hyperlink r:id="rId16" w:history="1">
              <w:r w:rsidRPr="00C20650">
                <w:rPr>
                  <w:rStyle w:val="a4"/>
                  <w:sz w:val="24"/>
                </w:rPr>
                <w:t>Центр европейских исследований</w:t>
              </w:r>
            </w:hyperlink>
            <w:r w:rsidRPr="00C20650">
              <w:rPr>
                <w:sz w:val="24"/>
              </w:rPr>
              <w:t xml:space="preserve"> (Центр </w:t>
            </w:r>
            <w:r w:rsidRPr="00C20650">
              <w:rPr>
                <w:sz w:val="24"/>
              </w:rPr>
              <w:lastRenderedPageBreak/>
              <w:t>проводит самый широкий спектр исследований современных тенденций и проблем политики и экономики европейских стран, изучает процессы европейской интеграции.)</w:t>
            </w:r>
          </w:p>
        </w:tc>
        <w:tc>
          <w:tcPr>
            <w:tcW w:w="3686" w:type="dxa"/>
          </w:tcPr>
          <w:p w:rsidR="00FA40C0" w:rsidRPr="00190B57" w:rsidRDefault="00FA40C0" w:rsidP="00D76DB7">
            <w:pPr>
              <w:jc w:val="center"/>
              <w:rPr>
                <w:sz w:val="24"/>
              </w:rPr>
            </w:pPr>
            <w:r w:rsidRPr="00C20650">
              <w:rPr>
                <w:sz w:val="24"/>
              </w:rPr>
              <w:lastRenderedPageBreak/>
              <w:t>A.Nevskaya@hotmail.com</w:t>
            </w:r>
          </w:p>
        </w:tc>
      </w:tr>
    </w:tbl>
    <w:p w:rsidR="000426E0" w:rsidRDefault="000426E0">
      <w:pPr>
        <w:rPr>
          <w:sz w:val="32"/>
          <w:szCs w:val="32"/>
        </w:rPr>
      </w:pPr>
    </w:p>
    <w:p w:rsidR="000426E0" w:rsidRPr="000426E0" w:rsidRDefault="000426E0">
      <w:pPr>
        <w:rPr>
          <w:sz w:val="32"/>
          <w:szCs w:val="32"/>
        </w:rPr>
      </w:pPr>
      <w:r>
        <w:rPr>
          <w:sz w:val="32"/>
          <w:szCs w:val="32"/>
        </w:rPr>
        <w:t>Форма заявки</w:t>
      </w:r>
    </w:p>
    <w:sectPr w:rsidR="000426E0" w:rsidRPr="000426E0" w:rsidSect="00FA40C0">
      <w:pgSz w:w="16837" w:h="11905" w:orient="landscape"/>
      <w:pgMar w:top="1701" w:right="1701" w:bottom="1134" w:left="992" w:header="720" w:footer="720" w:gutter="0"/>
      <w:cols w:space="708"/>
      <w:docGrid w:linePitch="381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4211"/>
    <w:multiLevelType w:val="multilevel"/>
    <w:tmpl w:val="73EC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240"/>
  <w:drawingGridVerticalSpacing w:val="381"/>
  <w:displayHorizontalDrawingGridEvery w:val="0"/>
  <w:characterSpacingControl w:val="doNotCompress"/>
  <w:compat/>
  <w:rsids>
    <w:rsidRoot w:val="000426E0"/>
    <w:rsid w:val="000426E0"/>
    <w:rsid w:val="00075EE8"/>
    <w:rsid w:val="00132465"/>
    <w:rsid w:val="004F44D1"/>
    <w:rsid w:val="00661692"/>
    <w:rsid w:val="00686ED6"/>
    <w:rsid w:val="007A5042"/>
    <w:rsid w:val="00A44D5B"/>
    <w:rsid w:val="00CD7E50"/>
    <w:rsid w:val="00E7624C"/>
    <w:rsid w:val="00FA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42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26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2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42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42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ras.ru/napravleniya-nauchnyx-issledovanij/nauchnye-sovety-ran/nauchnye-sovet-ran-po-bioximii" TargetMode="External"/><Relationship Id="rId13" Type="http://schemas.openxmlformats.org/officeDocument/2006/relationships/hyperlink" Target="https://www.imemo.ru/index.php?page_id=4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912440F1A698CEC33FCFF6BA2C66C2D97481417EA25FD0B610A5D6F2E0145D893654C9404A96FC609464FAE59DCF25C98ECF1E07D70B1f3W3H" TargetMode="External"/><Relationship Id="rId12" Type="http://schemas.openxmlformats.org/officeDocument/2006/relationships/hyperlink" Target="https://www.imemo.ru/index.php?page_id=57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memo.ru/index.php?page_id=433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912440F1A698CEC33FCFF6BA2C66C2D97481417EA25FD0B610A5D6F2E0145D893654C9404A96FC309464FAE59DCF25C98ECF1E07D70B1f3W3H" TargetMode="External"/><Relationship Id="rId11" Type="http://schemas.openxmlformats.org/officeDocument/2006/relationships/hyperlink" Target="mailto:esavorskaya@gmail.com" TargetMode="External"/><Relationship Id="rId5" Type="http://schemas.openxmlformats.org/officeDocument/2006/relationships/hyperlink" Target="consultantplus://offline/ref=9559E8903C4F41FE4779996625DA8D290131796C9BB00E523FA05AF59E258338BB4307DB2F2C92EBE7F3F0C57AF1FB93F64DF519947581C9K6V8H" TargetMode="External"/><Relationship Id="rId15" Type="http://schemas.openxmlformats.org/officeDocument/2006/relationships/hyperlink" Target="https://www.imemo.ru/index.php?page_id=601" TargetMode="External"/><Relationship Id="rId10" Type="http://schemas.openxmlformats.org/officeDocument/2006/relationships/hyperlink" Target="http://fbras.ru/napravleniya-nauchnyx-issledovanij/nauchnye-sovety-ran/in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bras.ru/napravleniya-nauchnyx-issledovanij/nauchnye-sovety-ran/nauchnyj-sovet-ran-po-biotexnologii" TargetMode="External"/><Relationship Id="rId14" Type="http://schemas.openxmlformats.org/officeDocument/2006/relationships/hyperlink" Target="mailto:varnavsky@ime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1621</Words>
  <Characters>9243</Characters>
  <Application>Microsoft Office Word</Application>
  <DocSecurity>0</DocSecurity>
  <Lines>77</Lines>
  <Paragraphs>21</Paragraphs>
  <ScaleCrop>false</ScaleCrop>
  <Company>knitu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User</cp:lastModifiedBy>
  <cp:revision>3</cp:revision>
  <dcterms:created xsi:type="dcterms:W3CDTF">2019-09-30T07:32:00Z</dcterms:created>
  <dcterms:modified xsi:type="dcterms:W3CDTF">2019-09-30T07:53:00Z</dcterms:modified>
</cp:coreProperties>
</file>