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ПАМЯТКА ПО ОБУЧЕНИЮ СТУДЕНТОВ И АСПИРАНТОВ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2020/2021 учебном году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ap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caps/>
          <w:sz w:val="32"/>
          <w:szCs w:val="32"/>
        </w:rPr>
        <w:t>Внимание!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Все занятия с обучающимися проводятся в соответствии с утвержденным расписанием.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Начало занятий у студентов очной, очно-заочной формы обучения </w:t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02.09.2020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>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Начало занятий у студентов первого курса заочной формы обучения (установочная сессия) </w:t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28.09.2020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>. У студентов второго и курса и старше сессия в январе 2021 года.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Занятия лекционного типа для студентов очной и очно-заочной формы обучения проводятся в учебных аудиториях в потоках до 50 чел. Если численность обучающихся в потоке превышает 50 чел., то занятия лекционного типа проводятся с применением дистанционных технологий. Практические и лабораторные работы, как правило, проводятся в очном формате.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Иностранные студенты, которые на момент начала занятий находятся в странах проживания, обучаются с применением дистанционных технологий в соответствии с учебным планом и основной образовательной программой.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Студенты - иностранные граждане, въехавшие в Российскую Федерацию после 15 августа, для вселения в общежитие направляются в изолятор, с обязательным проведением на 10-12 день обследования на COVID-19 методом ПЦР.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Студенты - иностранные граждане допускаются к учебному процессу после 14-дневной (со дня въезда в Российскую Федерацию) изоляции, с проведением на 10-12 день обследования на COVID-19 методом ПЦР.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Термометрия у студентов, педагогического состава и персонала проводится 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>не менее 2-х раз в день: при входе в учебные корпуса и через 4 часа занятий.</w:t>
      </w:r>
      <w:r>
        <w:rPr/>
        <w:t xml:space="preserve"> 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>Л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ица с признаками инфекционных заболеваний (повышенная температура, кашель, насморк) в КНИТУ не допускаются.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Лица с признаками инфекционных заболеваний, выявленные в течение дня, незамедлительно изолируются до приезда бригады скорой (неотложной) медицинской помощи.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Занятия проводятся с максимальным разобщением обучающихся, проветриванием учебных помещений во время перерывов. По окончании учебного процесса и во время перерывов проводится обработка с применением дезинфицирующих средств всех контактных поверхностей (дверных ручек, выключателей, поручней, перил, поверхностей столов и т.д.) Обработка проводится не реже 1 раза в 4 часа.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Не допускаются скопления обучающихся (в том числе в холлах, коридорах, при входе в аудитории (помещения).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Социальная дистанция должна составлять не менее 1,5 м.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Занятия по физической культуре проводятся максимально на открытом воздухе с учетом погодных условий.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В закрытых сооружениях занятия физической культурой проводятся с учетом разобщения по времени разных учебных групп.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  <w:t>Запрещается прием пищи в учебных помещениях, на рабочих местах. Для приема пищи следует использовать специальные помещения (столовые), оборудованные раковиной для мытья рук и дозатором для обработки рук кожным антисептиком.</w:t>
      </w:r>
    </w:p>
    <w:p>
      <w:pPr>
        <w:pStyle w:val="Normal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</w:rPr>
      </w:r>
      <w:r>
        <w:br w:type="page"/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ПАМЯТКА СТУДЕНТАМ И АСПТРАНТАМ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1843"/>
        <w:gridCol w:w="2667"/>
        <w:gridCol w:w="2287"/>
      </w:tblGrid>
      <w:tr>
        <w:trPr/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Начало занятий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22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очная форма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02.09.2020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смешанные технологии (часть программы – лекционные занятия в потоках более 50 человек – реализуется с применением электронного обучения и/или дистанционных технологий)</w:t>
            </w:r>
          </w:p>
        </w:tc>
        <w:tc>
          <w:tcPr>
            <w:tcW w:w="22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присутствие студентов во время учебного процесса (в учебных аудиториях, лекционных залах) в масках, кроме учебных занятий творческой направленности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очно-заочная форма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02.09.2020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смешанные технологии (часть программы – лекционные занятия в потоках более 50 человек –реализуется с применением электронного обучения и/или дистанционных технологий)</w:t>
            </w:r>
          </w:p>
        </w:tc>
        <w:tc>
          <w:tcPr>
            <w:tcW w:w="22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присутствие студентов во время учебного процесса (в учебных аудиториях, лекционных залах) в масках, кроме учебных занятий творческой направленности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заочная форма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установочная сессия у студентов 1-ого курса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28.09.2020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обучение с применением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электронного обучения и/или дистанционных технологий</w:t>
            </w:r>
          </w:p>
        </w:tc>
        <w:tc>
          <w:tcPr>
            <w:tcW w:w="22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обучение проводится в удаленном доступе с использованием ресурсов ЭИОС КНИТУ, электронной почты, WhatsApp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аспиранты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01.10.2020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смешанные технологии (часть программы – лекционные занятия в потоках более 50 человек –реализуется с применением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электронного обучения и/или дистанционных технологий)</w:t>
            </w:r>
          </w:p>
        </w:tc>
        <w:tc>
          <w:tcPr>
            <w:tcW w:w="228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присутствие аспирантов во время учебного процесса (в учебных аудиториях, лекционных залах) в масках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федеральное государственное автономное образовательное учреждение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высшего образования «Казанский национальный исследовательский технологический университет»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Заявление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Я, ___________________________________________________________________________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ind w:left="4956" w:hanging="155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18"/>
          <w:szCs w:val="18"/>
        </w:rPr>
        <w:t>(</w:t>
      </w:r>
      <w:r>
        <w:rPr>
          <w:rFonts w:eastAsia="Times New Roman" w:cs="Times New Roman" w:ascii="Times New Roman" w:hAnsi="Times New Roman"/>
          <w:i/>
          <w:iCs/>
          <w:sz w:val="18"/>
          <w:szCs w:val="18"/>
        </w:rPr>
        <w:t>Фамилия, Имя, Отчество)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Проинформирован(а), что при реализации основных образовательных программ в ФГБОУ ВО «КНИТУ» применяются смешанные технологии (часть программы реализуется с применением электронного обучения и/или дистанционных технологий).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/_________________/</w:t>
      </w:r>
      <w:r>
        <w:rPr>
          <w:rFonts w:cs="Arial" w:ascii="Arial" w:hAnsi="Arial"/>
          <w:sz w:val="24"/>
          <w:szCs w:val="24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«_____»__________20_г.</w:t>
      </w:r>
    </w:p>
    <w:p>
      <w:pPr>
        <w:pStyle w:val="Normal"/>
        <w:spacing w:before="0" w:after="160"/>
        <w:ind w:firstLine="708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подпись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5f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c1fb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2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4</Pages>
  <Words>579</Words>
  <Characters>4088</Characters>
  <CharactersWithSpaces>4672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2020-08-21T13:01:00Z</dcterms:created>
  <dc:creator>Пользователь Windows</dc:creator>
  <dc:description/>
  <dc:language>ru-RU</dc:language>
  <cp:lastModifiedBy/>
  <dcterms:modified xsi:type="dcterms:W3CDTF">2020-08-21T17:29:58Z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