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61"/>
        <w:tabs>
          <w:tab w:val="left" w:pos="142" w:leader="none"/>
        </w:tabs>
        <w:spacing w:lineRule="auto" w:line="240"/>
        <w:ind w:hanging="0"/>
        <w:jc w:val="center"/>
        <w:rPr/>
      </w:pPr>
      <w:r>
        <w:rPr>
          <w:b/>
          <w:bCs/>
        </w:rPr>
        <w:t>У</w:t>
      </w:r>
      <w:r>
        <w:rPr>
          <w:b/>
          <w:bCs/>
          <w:lang w:val="ru-RU"/>
        </w:rPr>
        <w:t>ЧЕБНЫЙ ПЛАН</w:t>
      </w:r>
    </w:p>
    <w:p>
      <w:pPr>
        <w:pStyle w:val="Style61"/>
        <w:tabs>
          <w:tab w:val="left" w:pos="142" w:leader="none"/>
        </w:tabs>
        <w:spacing w:lineRule="auto" w:line="240"/>
        <w:ind w:hanging="0"/>
        <w:jc w:val="center"/>
        <w:rPr/>
      </w:pPr>
      <w:r>
        <w:rPr>
          <w:sz w:val="28"/>
          <w:szCs w:val="28"/>
        </w:rPr>
        <w:t>дополнительной профессиональной программы</w:t>
      </w:r>
    </w:p>
    <w:p>
      <w:pPr>
        <w:pStyle w:val="Style61"/>
        <w:tabs>
          <w:tab w:val="left" w:pos="142" w:leader="none"/>
        </w:tabs>
        <w:spacing w:lineRule="auto" w:line="24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повышения квалификации</w:t>
      </w:r>
    </w:p>
    <w:p>
      <w:pPr>
        <w:pStyle w:val="Iauiue"/>
        <w:jc w:val="center"/>
        <w:rPr/>
      </w:pPr>
      <w:r>
        <w:rPr>
          <w:b/>
          <w:sz w:val="28"/>
          <w:szCs w:val="28"/>
        </w:rPr>
        <w:t>«</w:t>
      </w:r>
      <w:bookmarkStart w:id="0" w:name="__DdeLink__850_872376473"/>
      <w:r>
        <w:rPr>
          <w:b/>
          <w:sz w:val="28"/>
          <w:szCs w:val="28"/>
        </w:rPr>
        <w:t>Информационно-коммуникационные технологии в профессиональной деятельности преподавателя высшей школы</w:t>
      </w:r>
      <w:bookmarkEnd w:id="0"/>
      <w:r>
        <w:rPr>
          <w:b/>
          <w:bCs/>
          <w:sz w:val="28"/>
          <w:szCs w:val="28"/>
        </w:rPr>
        <w:t>»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tbl>
      <w:tblPr>
        <w:tblW w:w="9665" w:type="dxa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375"/>
        <w:gridCol w:w="4575"/>
        <w:gridCol w:w="619"/>
        <w:gridCol w:w="515"/>
        <w:gridCol w:w="788"/>
        <w:gridCol w:w="459"/>
        <w:gridCol w:w="703"/>
        <w:gridCol w:w="1631"/>
      </w:tblGrid>
      <w:tr>
        <w:trPr>
          <w:trHeight w:val="333" w:hRule="atLeast"/>
          <w:cantSplit w:val="true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дисциплин (модулей)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rPr/>
            </w:pPr>
            <w:r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>,</w:t>
            </w:r>
          </w:p>
          <w:p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Аудиторные/ дистанционные занятия, час.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rPr/>
            </w:pPr>
            <w:r>
              <w:rPr>
                <w:sz w:val="20"/>
                <w:szCs w:val="20"/>
              </w:rPr>
              <w:t>ВЗ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  <w:p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rPr/>
            </w:pPr>
            <w:r>
              <w:rPr>
                <w:sz w:val="20"/>
                <w:szCs w:val="20"/>
              </w:rPr>
              <w:t>СРС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>,</w:t>
            </w:r>
          </w:p>
          <w:p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контроля</w:t>
            </w:r>
          </w:p>
        </w:tc>
      </w:tr>
      <w:tr>
        <w:trPr>
          <w:cantSplit w:val="true"/>
        </w:trPr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12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rPr/>
            </w:pPr>
            <w:r>
              <w:rPr>
                <w:sz w:val="20"/>
                <w:szCs w:val="20"/>
              </w:rPr>
              <w:t>Лк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rPr/>
            </w:pPr>
            <w:r>
              <w:rPr>
                <w:sz w:val="20"/>
                <w:szCs w:val="20"/>
              </w:rPr>
              <w:t>ПЗ, СЗ, ЛЗ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snapToGrid w:val="false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snapToGrid w:val="false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cantSplit w:val="true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ind w:left="60" w:hanging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политика в образовании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Тестирование</w:t>
            </w:r>
          </w:p>
        </w:tc>
      </w:tr>
      <w:tr>
        <w:trPr>
          <w:cantSplit w:val="true"/>
        </w:trPr>
        <w:tc>
          <w:tcPr>
            <w:tcW w:w="3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ind w:left="60" w:hanging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>Психология компьютеризации учебно-профессио-нальной деятельности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2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Тестирование</w:t>
            </w:r>
          </w:p>
        </w:tc>
      </w:tr>
      <w:tr>
        <w:trPr>
          <w:cantSplit w:val="true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ind w:left="60" w:hanging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3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>Информационные коммуникационные технологии обучения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Тестирование</w:t>
            </w:r>
          </w:p>
        </w:tc>
      </w:tr>
      <w:tr>
        <w:trPr>
          <w:cantSplit w:val="true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ind w:left="60" w:hanging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>Проектирование обучающих программ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18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>
                <w:b w:val="false"/>
                <w:sz w:val="20"/>
                <w:szCs w:val="20"/>
              </w:rPr>
              <w:t>Проект заданий  для компьютерно-го обучения</w:t>
            </w:r>
          </w:p>
        </w:tc>
      </w:tr>
      <w:tr>
        <w:trPr>
          <w:cantSplit w:val="true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ind w:left="60" w:hanging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5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Default"/>
              <w:ind w:left="13" w:hanging="0"/>
              <w:jc w:val="both"/>
              <w:rPr/>
            </w:pPr>
            <w:r>
              <w:rPr>
                <w:color w:val="000000"/>
                <w:sz w:val="20"/>
                <w:szCs w:val="20"/>
              </w:rPr>
              <w:t>Информационно-технологическое проектирование педагогических тестов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left" w:pos="-15" w:leader="none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Тестирование</w:t>
            </w:r>
          </w:p>
        </w:tc>
      </w:tr>
      <w:tr>
        <w:trPr>
          <w:cantSplit w:val="true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7"/>
              <w:spacing w:lineRule="auto" w:line="240" w:before="0" w:after="0"/>
              <w:ind w:left="63" w:hanging="0"/>
              <w:rPr>
                <w:b w:val="false"/>
                <w:b w:val="false"/>
                <w:i w:val="false"/>
                <w:i w:val="false"/>
                <w:sz w:val="20"/>
              </w:rPr>
            </w:pPr>
            <w:r>
              <w:rPr>
                <w:b w:val="false"/>
                <w:i w:val="false"/>
                <w:sz w:val="20"/>
              </w:rPr>
              <w:t>Практики (стажировки)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"/>
              <w:numPr>
                <w:ilvl w:val="0"/>
                <w:numId w:val="1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Не предусмот-</w:t>
            </w:r>
          </w:p>
          <w:p>
            <w:pPr>
              <w:pStyle w:val="12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рены</w:t>
            </w:r>
          </w:p>
        </w:tc>
      </w:tr>
      <w:tr>
        <w:trPr>
          <w:cantSplit w:val="true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7"/>
              <w:spacing w:lineRule="auto" w:line="240" w:before="0" w:after="0"/>
              <w:ind w:left="63" w:hanging="0"/>
              <w:rPr>
                <w:b w:val="false"/>
                <w:b w:val="false"/>
                <w:i w:val="false"/>
                <w:i w:val="false"/>
                <w:sz w:val="20"/>
              </w:rPr>
            </w:pPr>
            <w:r>
              <w:rPr>
                <w:b w:val="false"/>
                <w:i w:val="false"/>
                <w:sz w:val="20"/>
              </w:rPr>
              <w:t>Итоговая аттестация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"/>
              <w:jc w:val="both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Защита итоговой аттестационной работы</w:t>
            </w:r>
          </w:p>
        </w:tc>
      </w:tr>
      <w:tr>
        <w:trPr>
          <w:cantSplit w:val="true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ИТОГО: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rPr/>
            </w:pPr>
            <w:r>
              <w:rPr>
                <w:b w:val="false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</w:tcPr>
          <w:p>
            <w:pPr>
              <w:pStyle w:val="121"/>
              <w:snapToGrid w:val="false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121"/>
              <w:snapToGrid w:val="false"/>
              <w:jc w:val="both"/>
              <w:rPr>
                <w:b w:val="false"/>
                <w:b w:val="false"/>
                <w:i/>
                <w:i/>
                <w:sz w:val="20"/>
                <w:szCs w:val="20"/>
              </w:rPr>
            </w:pPr>
            <w:r>
              <w:rPr>
                <w:b w:val="false"/>
                <w:i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Unifont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Unifont" w:cs="Unifont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Style14"/>
    <w:qFormat/>
    <w:pPr>
      <w:keepNext w:val="true"/>
      <w:pageBreakBefore/>
      <w:numPr>
        <w:ilvl w:val="0"/>
        <w:numId w:val="1"/>
      </w:numPr>
      <w:spacing w:before="0" w:after="240"/>
      <w:jc w:val="center"/>
      <w:outlineLvl w:val="0"/>
    </w:pPr>
    <w:rPr>
      <w:rFonts w:ascii="Times New Roman" w:hAnsi="Times New Roman" w:cs="Times New Roman"/>
      <w:b/>
      <w:caps/>
      <w:kern w:val="2"/>
      <w:sz w:val="32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Unifont" w:cs="Unifont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61">
    <w:name w:val="Style6"/>
    <w:basedOn w:val="Normal"/>
    <w:qFormat/>
    <w:pPr>
      <w:widowControl w:val="false"/>
      <w:overflowPunct w:val="true"/>
      <w:spacing w:lineRule="exact" w:line="269"/>
      <w:ind w:firstLine="682"/>
      <w:textAlignment w:val="auto"/>
    </w:pPr>
    <w:rPr>
      <w:rFonts w:ascii="Times New Roman" w:hAnsi="Times New Roman" w:cs="Times New Roman"/>
      <w:sz w:val="24"/>
      <w:szCs w:val="24"/>
    </w:rPr>
  </w:style>
  <w:style w:type="paragraph" w:styleId="Iauiue">
    <w:name w:val="Iau?iue"/>
    <w:qFormat/>
    <w:pPr>
      <w:widowControl/>
      <w:overflowPunct w:val="false"/>
      <w:autoSpaceDE w:val="false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bidi="ar-SA" w:eastAsia="zh-CN"/>
    </w:rPr>
  </w:style>
  <w:style w:type="paragraph" w:styleId="12">
    <w:name w:val="табл_заголовок_12"/>
    <w:basedOn w:val="Normal"/>
    <w:qFormat/>
    <w:pPr>
      <w:suppressAutoHyphens w:val="true"/>
      <w:overflowPunct w:val="true"/>
      <w:jc w:val="center"/>
      <w:textAlignment w:val="auto"/>
    </w:pPr>
    <w:rPr>
      <w:rFonts w:ascii="Times New Roman" w:hAnsi="Times New Roman" w:cs="Times New Roman"/>
      <w:b/>
      <w:bCs/>
      <w:sz w:val="24"/>
      <w:szCs w:val="28"/>
    </w:rPr>
  </w:style>
  <w:style w:type="paragraph" w:styleId="121">
    <w:name w:val="табл_текст-центр_12ж"/>
    <w:basedOn w:val="Normal"/>
    <w:next w:val="Normal"/>
    <w:qFormat/>
    <w:pPr>
      <w:suppressAutoHyphens w:val="true"/>
      <w:overflowPunct w:val="true"/>
      <w:autoSpaceDE w:val="true"/>
      <w:jc w:val="center"/>
      <w:textAlignment w:val="auto"/>
    </w:pPr>
    <w:rPr>
      <w:rFonts w:ascii="Times New Roman" w:hAnsi="Times New Roman" w:eastAsia="Calibri" w:cs="Times New Roman"/>
      <w:b/>
      <w:sz w:val="24"/>
      <w:szCs w:val="22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bidi="ar-SA" w:eastAsia="zh-CN"/>
    </w:rPr>
  </w:style>
  <w:style w:type="paragraph" w:styleId="127">
    <w:name w:val="Стиль полужирный курсив По ширине Первая строка:  127 см Перед..."/>
    <w:basedOn w:val="Normal"/>
    <w:qFormat/>
    <w:pPr>
      <w:widowControl w:val="false"/>
      <w:overflowPunct w:val="true"/>
      <w:spacing w:lineRule="auto" w:line="360" w:before="240" w:after="120"/>
      <w:ind w:firstLine="720"/>
      <w:textAlignment w:val="auto"/>
    </w:pPr>
    <w:rPr>
      <w:rFonts w:ascii="Times New Roman" w:hAnsi="Times New Roman" w:cs="Times New Roman"/>
      <w:b/>
      <w:bCs/>
      <w:i/>
      <w:iCs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1</Pages>
  <Words>124</Words>
  <Characters>755</Characters>
  <CharactersWithSpaces>800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2020-11-28T20:58:03Z</dcterms:created>
  <dc:creator/>
  <dc:description/>
  <dc:language>ru-RU</dc:language>
  <cp:lastModifiedBy/>
  <dcterms:modified xsi:type="dcterms:W3CDTF">2020-11-28T20:59:31Z</dcterms:modified>
  <cp:revision>1</cp:revision>
  <dc:subject/>
  <dc:title/>
</cp:coreProperties>
</file>