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AFC" w:rsidRDefault="007A3AFC" w:rsidP="007A3AFC">
      <w:pPr>
        <w:pStyle w:val="a3"/>
      </w:pPr>
      <w:r>
        <w:t>Приглашаем принять участие в Научно-практическ</w:t>
      </w:r>
      <w:r>
        <w:t>ом</w:t>
      </w:r>
      <w:r>
        <w:t xml:space="preserve"> семинар</w:t>
      </w:r>
      <w:r>
        <w:t>е</w:t>
      </w:r>
      <w:r>
        <w:t xml:space="preserve"> «Современные цифровые системы управления предприятием», </w:t>
      </w:r>
      <w:r>
        <w:t>он</w:t>
      </w:r>
      <w:r>
        <w:t xml:space="preserve"> пройдёт </w:t>
      </w:r>
      <w:r w:rsidR="00EE0996">
        <w:t xml:space="preserve">в период </w:t>
      </w:r>
      <w:r>
        <w:t xml:space="preserve">с 21 по 24 сентября. </w:t>
      </w:r>
    </w:p>
    <w:p w:rsidR="007A3AFC" w:rsidRDefault="007A3AFC" w:rsidP="007A3AFC">
      <w:pPr>
        <w:pStyle w:val="a3"/>
      </w:pPr>
      <w:r>
        <w:t>Организатор – Казанский национальный исследовательс</w:t>
      </w:r>
      <w:r>
        <w:t>кий технологический университет, Институт управления, автоматизации и информационных технологий.</w:t>
      </w:r>
    </w:p>
    <w:p w:rsidR="007A3AFC" w:rsidRDefault="007A3AFC" w:rsidP="007A3AF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рамках семинара будут рассмотрены следующие вопросы: </w:t>
      </w:r>
    </w:p>
    <w:p w:rsidR="00EE0996" w:rsidRDefault="00EE0996" w:rsidP="007A3AF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3AFC" w:rsidRPr="007A3AFC" w:rsidRDefault="007A3AFC" w:rsidP="007A3AF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Цифровой </w:t>
      </w:r>
      <w:proofErr w:type="spellStart"/>
      <w:r w:rsidRPr="007A3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энергоменеджмент</w:t>
      </w:r>
      <w:proofErr w:type="spellEnd"/>
    </w:p>
    <w:p w:rsidR="007A3AFC" w:rsidRPr="007A3AFC" w:rsidRDefault="007A3AFC" w:rsidP="007A3AFC">
      <w:pPr>
        <w:spacing w:after="0" w:line="36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цифрового </w:t>
      </w:r>
      <w:proofErr w:type="spellStart"/>
      <w:r w:rsidRPr="007A3AFC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энергоменеджмента</w:t>
      </w:r>
      <w:proofErr w:type="spellEnd"/>
      <w:r w:rsidRPr="007A3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рассматриваются все аспекты управления </w:t>
      </w:r>
      <w:proofErr w:type="spellStart"/>
      <w:r w:rsidRPr="007A3AFC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энергоэффективностью</w:t>
      </w:r>
      <w:proofErr w:type="spellEnd"/>
      <w:r w:rsidRPr="007A3AFC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 организационное обеспечение, методологии и применяемые цифровые инструменты.</w:t>
      </w:r>
    </w:p>
    <w:p w:rsidR="007A3AFC" w:rsidRPr="007A3AFC" w:rsidRDefault="007A3AFC" w:rsidP="007A3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Цифровой двойник как основа эффективного управления НПЗ</w:t>
      </w:r>
    </w:p>
    <w:p w:rsidR="007A3AFC" w:rsidRPr="007A3AFC" w:rsidRDefault="007A3AFC" w:rsidP="007A3AFC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A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цифровых двойников позволяет повышать эффективность предприятий, являясь основой для реализации онлайн-оптимизации технологических процессов и взаимосвязанных задач по управлению производством</w:t>
      </w:r>
    </w:p>
    <w:p w:rsidR="007A3AFC" w:rsidRPr="007A3AFC" w:rsidRDefault="007A3AFC" w:rsidP="007A3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повышения прибыльности НПЗ с применением цифровых систем</w:t>
      </w:r>
    </w:p>
    <w:p w:rsidR="007A3AFC" w:rsidRPr="007A3AFC" w:rsidRDefault="007A3AFC" w:rsidP="007A3AFC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AF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повышения прибыльности НПЗ и поиска скрытого экономического потенциала предлагается использовать строгие инженерные модели в совокупности со знаниями предметных экспертов отрасли и базой знаний наилучших практик</w:t>
      </w:r>
    </w:p>
    <w:p w:rsidR="007A3AFC" w:rsidRPr="007A3AFC" w:rsidRDefault="007A3AFC" w:rsidP="007A3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AFC">
        <w:rPr>
          <w:rFonts w:ascii="Arial" w:eastAsia="Times New Roman" w:hAnsi="Arial" w:cs="Arial"/>
          <w:color w:val="1F497D"/>
          <w:sz w:val="24"/>
          <w:szCs w:val="24"/>
          <w:lang w:eastAsia="ru-RU"/>
        </w:rPr>
        <w:t> </w:t>
      </w:r>
    </w:p>
    <w:p w:rsidR="007A3AFC" w:rsidRDefault="007A3AFC" w:rsidP="007A3AFC">
      <w:pPr>
        <w:pStyle w:val="a3"/>
      </w:pPr>
    </w:p>
    <w:p w:rsidR="007A3AFC" w:rsidRDefault="007A3AFC" w:rsidP="007A3AFC">
      <w:pPr>
        <w:pStyle w:val="a3"/>
      </w:pPr>
    </w:p>
    <w:p w:rsidR="007A3AFC" w:rsidRDefault="007A3AFC" w:rsidP="007A3AFC">
      <w:pPr>
        <w:pStyle w:val="a3"/>
      </w:pPr>
    </w:p>
    <w:p w:rsidR="007A3AFC" w:rsidRDefault="00EE0996" w:rsidP="007A3AFC">
      <w:pPr>
        <w:pStyle w:val="a3"/>
      </w:pPr>
      <w:r>
        <w:t xml:space="preserve">Место проведения семинара: </w:t>
      </w:r>
      <w:proofErr w:type="spellStart"/>
      <w:r>
        <w:t>г.Казань</w:t>
      </w:r>
      <w:proofErr w:type="spellEnd"/>
      <w:r>
        <w:t>, ул. К.Маркса 72, корпус «О», аудитория О-103.</w:t>
      </w:r>
    </w:p>
    <w:p w:rsidR="00EE0996" w:rsidRPr="00EE0996" w:rsidRDefault="00EE0996" w:rsidP="007A3AFC">
      <w:pPr>
        <w:pStyle w:val="a3"/>
      </w:pPr>
      <w:r>
        <w:t xml:space="preserve">Дата и время проведения семинара </w:t>
      </w:r>
      <w:bookmarkStart w:id="0" w:name="_GoBack"/>
      <w:bookmarkEnd w:id="0"/>
      <w:r>
        <w:t>уточняется.</w:t>
      </w:r>
    </w:p>
    <w:p w:rsidR="007A3AFC" w:rsidRDefault="007A3AFC" w:rsidP="007A3AFC">
      <w:pPr>
        <w:pStyle w:val="a3"/>
      </w:pPr>
      <w:r>
        <w:t>Справки можно получить</w:t>
      </w:r>
      <w:r w:rsidR="00EE0996">
        <w:t>:</w:t>
      </w:r>
      <w:r>
        <w:t xml:space="preserve"> </w:t>
      </w:r>
      <w:r w:rsidR="00EE0996">
        <w:t>Нургалиев Рустам Карлович</w:t>
      </w:r>
      <w:r>
        <w:t xml:space="preserve"> (тел.: +79033</w:t>
      </w:r>
      <w:r w:rsidR="00EE0996">
        <w:t>055797</w:t>
      </w:r>
      <w:r>
        <w:t>, е-</w:t>
      </w:r>
      <w:proofErr w:type="spellStart"/>
      <w:r>
        <w:t>mail</w:t>
      </w:r>
      <w:proofErr w:type="spellEnd"/>
      <w:r>
        <w:t xml:space="preserve">: </w:t>
      </w:r>
      <w:proofErr w:type="spellStart"/>
      <w:r w:rsidR="00EE0996">
        <w:rPr>
          <w:lang w:val="en-US"/>
        </w:rPr>
        <w:t>Nurgalieve</w:t>
      </w:r>
      <w:proofErr w:type="spellEnd"/>
      <w:r w:rsidR="00EE0996" w:rsidRPr="00EE0996">
        <w:t>@</w:t>
      </w:r>
      <w:r w:rsidR="00EE0996">
        <w:rPr>
          <w:lang w:val="en-US"/>
        </w:rPr>
        <w:t>mail</w:t>
      </w:r>
      <w:r w:rsidR="00EE0996" w:rsidRPr="00EE0996">
        <w:t>.</w:t>
      </w:r>
      <w:proofErr w:type="spellStart"/>
      <w:r w:rsidR="00EE0996">
        <w:rPr>
          <w:lang w:val="en-US"/>
        </w:rPr>
        <w:t>ru</w:t>
      </w:r>
      <w:proofErr w:type="spellEnd"/>
      <w:r>
        <w:t xml:space="preserve">) </w:t>
      </w:r>
    </w:p>
    <w:p w:rsidR="006F36EF" w:rsidRDefault="006F36EF"/>
    <w:sectPr w:rsidR="006F3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AFC"/>
    <w:rsid w:val="006F36EF"/>
    <w:rsid w:val="007A3AFC"/>
    <w:rsid w:val="00EE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AD03E"/>
  <w15:chartTrackingRefBased/>
  <w15:docId w15:val="{77C0C4FE-D972-4653-B84D-AE0B1635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3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A3A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0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2021-08-27T14:33:00Z</dcterms:created>
  <dcterms:modified xsi:type="dcterms:W3CDTF">2021-08-27T14:48:00Z</dcterms:modified>
</cp:coreProperties>
</file>