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E23A81" w:rsidRPr="00BA4627">
        <w:rPr>
          <w:rFonts w:ascii="Times New Roman" w:hAnsi="Times New Roman"/>
          <w:color w:val="auto"/>
        </w:rPr>
        <w:t>ОСНОВЫ МАРКЕТИНГА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E23A81" w:rsidRPr="00BA4627">
        <w:rPr>
          <w:rFonts w:ascii="Times New Roman" w:hAnsi="Times New Roman"/>
          <w:sz w:val="28"/>
          <w:szCs w:val="28"/>
        </w:rPr>
        <w:t>Основы маркетинга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C7B2606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1) доклад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14:paraId="3B6E67E1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2) творческое задание -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зрения;</w:t>
      </w:r>
    </w:p>
    <w:p w14:paraId="15940951" w14:textId="2AE0565B" w:rsidR="007B4F22" w:rsidRPr="00BA4627" w:rsidRDefault="004F6B14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8–10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2836F3CC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257527A4" w14:textId="1A7E79A0" w:rsidR="00BA4627" w:rsidRDefault="00BA4627" w:rsidP="00BA4627"/>
    <w:p w14:paraId="010CA7B3" w14:textId="77777777" w:rsidR="00BA4627" w:rsidRPr="00BA4627" w:rsidRDefault="00BA4627" w:rsidP="00BA4627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Маркетинг, его сущность, содержание</w:t>
      </w:r>
    </w:p>
    <w:p w14:paraId="49FE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093B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484885DC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7A7AE9" w:rsidRPr="00BA4627">
        <w:rPr>
          <w:rFonts w:ascii="Times New Roman" w:hAnsi="Times New Roman"/>
          <w:sz w:val="28"/>
          <w:szCs w:val="28"/>
        </w:rPr>
        <w:t>Концепции маркетинга</w:t>
      </w:r>
    </w:p>
    <w:p w14:paraId="3B14CCC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0041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 xml:space="preserve">Международные стандарты качества. Способы преодоления противоречивости национальных и международных стандартов, норм и правил. 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9F439D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7A7AE9" w:rsidRPr="00BA4627">
        <w:rPr>
          <w:rFonts w:ascii="Times New Roman" w:hAnsi="Times New Roman"/>
          <w:sz w:val="28"/>
          <w:szCs w:val="28"/>
        </w:rPr>
        <w:t>Основные функции маркетинга и содержание маркетинговой работы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A981E2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48C9EC4D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Жизненный цикл товара и его фазы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5F2C9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</w:p>
    <w:p w14:paraId="063EEE49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7A7AE9" w:rsidRPr="00BA4627">
        <w:rPr>
          <w:rFonts w:ascii="Times New Roman" w:hAnsi="Times New Roman"/>
          <w:sz w:val="28"/>
          <w:szCs w:val="28"/>
        </w:rPr>
        <w:t>Окружающая среда маркетинга</w:t>
      </w:r>
    </w:p>
    <w:p w14:paraId="0D1384F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0DFAE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6038160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7A7AE9" w:rsidRPr="00BA4627">
        <w:rPr>
          <w:rFonts w:ascii="Times New Roman" w:hAnsi="Times New Roman"/>
          <w:sz w:val="28"/>
          <w:szCs w:val="28"/>
        </w:rPr>
        <w:t>Виды конкуренции и их значение в современный период</w:t>
      </w:r>
    </w:p>
    <w:p w14:paraId="1B22188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14C79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6639DB0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7A7AE9" w:rsidRPr="00BA4627">
        <w:rPr>
          <w:rFonts w:ascii="Times New Roman" w:hAnsi="Times New Roman"/>
          <w:sz w:val="28"/>
          <w:szCs w:val="28"/>
        </w:rPr>
        <w:t>Система маркетинговой информации</w:t>
      </w:r>
    </w:p>
    <w:p w14:paraId="7459174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DE0F1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A4DFD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</w:t>
      </w:r>
    </w:p>
    <w:p w14:paraId="19F52C7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7A7AE9" w:rsidRPr="00BA4627">
        <w:rPr>
          <w:rFonts w:ascii="Times New Roman" w:hAnsi="Times New Roman"/>
          <w:sz w:val="28"/>
          <w:szCs w:val="28"/>
        </w:rPr>
        <w:t>Система маркетинговых исследований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44B777" w14:textId="255C7F9A" w:rsidR="00AC22D4" w:rsidRPr="00BA4627" w:rsidRDefault="007B4F22" w:rsidP="00AC22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6897F56F" w14:textId="77777777" w:rsidR="00AC22D4" w:rsidRPr="00BA4627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D58A70" w14:textId="6CD2F1A0" w:rsidR="007B4F22" w:rsidRPr="00BA4627" w:rsidRDefault="007B4F22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Классификация информации, используемой в маркетинговых исследованиях</w:t>
      </w:r>
    </w:p>
    <w:p w14:paraId="02F0173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FB87E2A" w14:textId="77777777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</w:p>
    <w:p w14:paraId="73CCE68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Методы комплексного исследования рынка в системе маркетинга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3A4C2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0887C0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AF26890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Виды рыночной стратегии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68522F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59B87508" w14:textId="422A35F5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Маркетинг услуг. Маркетинг в сфере некоммерческих организаций</w:t>
      </w:r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86D5A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правил.</w:t>
      </w:r>
    </w:p>
    <w:p w14:paraId="1ABED1F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88CA77" w14:textId="66A5E7C8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13</w:t>
      </w:r>
    </w:p>
    <w:p w14:paraId="0BCC0E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5E95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Ценовая политика в системе маркетинга</w:t>
      </w:r>
    </w:p>
    <w:p w14:paraId="7D8F6B6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17EAA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6A926807" w14:textId="5D8A36D2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660A5B" w14:textId="5F62A47C" w:rsid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4D02CF" w14:textId="3371B044" w:rsid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83FE37" w14:textId="01BC51D6" w:rsid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9C27A8" w14:textId="71AA1240" w:rsid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8B1744" w14:textId="77777777" w:rsidR="00BA4627" w:rsidRP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ADC072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14</w:t>
      </w:r>
    </w:p>
    <w:p w14:paraId="5DBC8F1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CAF9C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Коммуникационная политика и ее составляющие</w:t>
      </w:r>
    </w:p>
    <w:p w14:paraId="76DCB0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7808E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</w:p>
    <w:p w14:paraId="16F9A08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90B13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15</w:t>
      </w:r>
    </w:p>
    <w:p w14:paraId="26EA5D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0724E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Ценовая политика: факторы, влияющие на цены. Ценовые стратегии</w:t>
      </w:r>
    </w:p>
    <w:p w14:paraId="15209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A35685" w14:textId="77777777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. </w:t>
      </w:r>
      <w:r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583AF63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90529AF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16</w:t>
      </w:r>
    </w:p>
    <w:p w14:paraId="061D047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41975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Товарные стратегии. Матрица Бостонской консалтинговой группы</w:t>
      </w:r>
    </w:p>
    <w:p w14:paraId="4958727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12D565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16F7DB14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17</w:t>
      </w:r>
    </w:p>
    <w:p w14:paraId="3D9C437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D504B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Оборонительные и наступательные стратегии</w:t>
      </w:r>
    </w:p>
    <w:p w14:paraId="3D22F48A" w14:textId="77777777" w:rsidR="00562497" w:rsidRPr="00BA4627" w:rsidRDefault="00562497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0C28F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2.</w:t>
      </w:r>
      <w:r w:rsidR="004A4DFD"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4A4DFD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</w:t>
      </w:r>
      <w:r w:rsidRPr="00BA4627">
        <w:rPr>
          <w:rFonts w:ascii="Times New Roman" w:hAnsi="Times New Roman"/>
          <w:sz w:val="28"/>
          <w:szCs w:val="28"/>
        </w:rPr>
        <w:t xml:space="preserve"> </w:t>
      </w:r>
    </w:p>
    <w:p w14:paraId="4A8CC64D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05CC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18</w:t>
      </w:r>
    </w:p>
    <w:p w14:paraId="441322D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D2B89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Понятие целевого рынка. Стратегии охвата</w:t>
      </w:r>
    </w:p>
    <w:p w14:paraId="7A445B8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B788C6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A4DFD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4AAF528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FD588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19</w:t>
      </w:r>
    </w:p>
    <w:p w14:paraId="0C3A5DA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27C05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Стратегическое планирование в маркетинге</w:t>
      </w:r>
    </w:p>
    <w:p w14:paraId="2E0B6A7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FFC69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</w:p>
    <w:p w14:paraId="52C99760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20</w:t>
      </w:r>
    </w:p>
    <w:p w14:paraId="1AC110D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BAF250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Управление маркетингом</w:t>
      </w:r>
    </w:p>
    <w:p w14:paraId="092D389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E1D79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4118C606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71ABEB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21</w:t>
      </w:r>
    </w:p>
    <w:p w14:paraId="19DD4B1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9974B0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Контроль и организация маркетинговой деятельности</w:t>
      </w:r>
    </w:p>
    <w:p w14:paraId="1C2583C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3CA93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40350AA9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E6C126" w14:textId="77777777" w:rsidR="00562497" w:rsidRPr="00BA4627" w:rsidRDefault="0056249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8C9AC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22</w:t>
      </w:r>
    </w:p>
    <w:p w14:paraId="351ACB8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FFF41A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Сбытовые стратегии</w:t>
      </w:r>
    </w:p>
    <w:p w14:paraId="5E86794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E8BD2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</w:t>
      </w:r>
      <w:r w:rsidRPr="00BA4627">
        <w:rPr>
          <w:rFonts w:ascii="Times New Roman" w:hAnsi="Times New Roman"/>
          <w:sz w:val="28"/>
          <w:szCs w:val="28"/>
        </w:rPr>
        <w:t>.</w:t>
      </w:r>
    </w:p>
    <w:p w14:paraId="66ACE811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4FB3C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23</w:t>
      </w:r>
    </w:p>
    <w:p w14:paraId="16B0F72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E06FB9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Принципы выбора целевого сегмента рынка</w:t>
      </w:r>
    </w:p>
    <w:p w14:paraId="0CEEE14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45C3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  <w:r w:rsidRPr="00BA4627">
        <w:rPr>
          <w:rFonts w:ascii="Times New Roman" w:hAnsi="Times New Roman"/>
          <w:sz w:val="28"/>
          <w:szCs w:val="28"/>
        </w:rPr>
        <w:t>.</w:t>
      </w:r>
    </w:p>
    <w:p w14:paraId="66651E8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0501287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24</w:t>
      </w:r>
    </w:p>
    <w:p w14:paraId="2AE3B2D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C4FB35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Понятия: «целевой сегмент», «рыночное окно», «рыночная ниша»</w:t>
      </w:r>
    </w:p>
    <w:p w14:paraId="18A12D3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A513C06" w14:textId="77777777" w:rsidR="007B4F22" w:rsidRPr="00BA4627" w:rsidRDefault="007C091C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  <w:r w:rsidR="007B4F22" w:rsidRPr="00BA4627">
        <w:rPr>
          <w:rFonts w:ascii="Times New Roman" w:hAnsi="Times New Roman"/>
          <w:sz w:val="28"/>
          <w:szCs w:val="28"/>
        </w:rPr>
        <w:t>.</w:t>
      </w:r>
    </w:p>
    <w:p w14:paraId="19789B3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2E7F363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25</w:t>
      </w:r>
    </w:p>
    <w:p w14:paraId="5770E55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11B4CA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Оценка собственных возможностей предприятия при выходе на внешний рынок</w:t>
      </w:r>
    </w:p>
    <w:p w14:paraId="2F580A1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F87FE6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6F20D483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26</w:t>
      </w:r>
    </w:p>
    <w:p w14:paraId="59859E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61C7B2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Методы проведения опросов при изучении покупательского спроса</w:t>
      </w:r>
    </w:p>
    <w:p w14:paraId="3DADEE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B0C69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  <w:r w:rsidRPr="00BA4627">
        <w:rPr>
          <w:rFonts w:ascii="Times New Roman" w:hAnsi="Times New Roman"/>
          <w:sz w:val="28"/>
          <w:szCs w:val="28"/>
        </w:rPr>
        <w:t>.</w:t>
      </w:r>
    </w:p>
    <w:p w14:paraId="6E4CC07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27</w:t>
      </w:r>
    </w:p>
    <w:p w14:paraId="1180DCD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A4F9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Маркетинговые стратегии</w:t>
      </w:r>
    </w:p>
    <w:p w14:paraId="2F0E05D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02700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</w:t>
      </w:r>
      <w:r w:rsidRPr="00BA4627">
        <w:rPr>
          <w:rFonts w:ascii="Times New Roman" w:hAnsi="Times New Roman"/>
          <w:sz w:val="28"/>
          <w:szCs w:val="28"/>
        </w:rPr>
        <w:t>.</w:t>
      </w:r>
    </w:p>
    <w:p w14:paraId="208FB5F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444E29B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28</w:t>
      </w:r>
    </w:p>
    <w:p w14:paraId="21B6234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3746C3A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7A7AE9" w:rsidRPr="00BA4627">
        <w:rPr>
          <w:rFonts w:ascii="Times New Roman" w:hAnsi="Times New Roman"/>
          <w:sz w:val="28"/>
          <w:szCs w:val="28"/>
        </w:rPr>
        <w:t>Изучение фирм-конкурентов в системе маркетинга</w:t>
      </w:r>
    </w:p>
    <w:p w14:paraId="0468DC9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5E264F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1947493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D0B0C0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29</w:t>
      </w:r>
    </w:p>
    <w:p w14:paraId="071993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B3EBEA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E11B35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Понятие рекламы и ее виды</w:t>
      </w:r>
    </w:p>
    <w:p w14:paraId="3125B1A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E1C9C73" w14:textId="77777777" w:rsidR="007B4F22" w:rsidRPr="00BA4627" w:rsidRDefault="007A7AE9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2.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</w:t>
      </w:r>
    </w:p>
    <w:p w14:paraId="7AAAA045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D3759E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30</w:t>
      </w:r>
    </w:p>
    <w:p w14:paraId="115426A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45BE96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Товарный знак, его роль в современных условиях</w:t>
      </w:r>
    </w:p>
    <w:p w14:paraId="3515DD4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D5A90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79C1738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D7954DD" w14:textId="77777777" w:rsidR="00E11B35" w:rsidRPr="00BA4627" w:rsidRDefault="00E11B35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31</w:t>
      </w:r>
    </w:p>
    <w:p w14:paraId="02B967E6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DD38C38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Сегментация рынка и дифференциация товара</w:t>
      </w:r>
    </w:p>
    <w:p w14:paraId="57B6F385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A9287C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Стандартизация технических нормативов выпускаемой продукции, способов и форм ее маркировки, упаковки, хранения и транспортировки</w:t>
      </w:r>
    </w:p>
    <w:p w14:paraId="1482D77E" w14:textId="7D70DF9D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A91CA52" w14:textId="77777777" w:rsidR="00E11B35" w:rsidRPr="00BA4627" w:rsidRDefault="00E11B35" w:rsidP="001D65C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32</w:t>
      </w:r>
    </w:p>
    <w:p w14:paraId="460BABEB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CF2139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Основные критерии сегментации в системе маркетинга</w:t>
      </w:r>
    </w:p>
    <w:p w14:paraId="4D3A7327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608B23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Международные стандарты качества. Способы преодоления противоречивости национальных и международных стандартов, норм и правил</w:t>
      </w:r>
    </w:p>
    <w:p w14:paraId="50C6B41A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1F822FB" w14:textId="77777777" w:rsidR="00E11B35" w:rsidRPr="00BA4627" w:rsidRDefault="00E11B35" w:rsidP="001D65C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33</w:t>
      </w:r>
    </w:p>
    <w:p w14:paraId="5762F9B5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127EC8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Изучение потребителя и его покупательских предпочтений в системе маркетинга</w:t>
      </w:r>
    </w:p>
    <w:p w14:paraId="5F9672F4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C4F29A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Планирование маркетинга в условиях убыточного предприятия</w:t>
      </w:r>
    </w:p>
    <w:p w14:paraId="039BD05F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957880" w14:textId="77777777" w:rsidR="00E11B35" w:rsidRPr="00BA4627" w:rsidRDefault="00E11B35" w:rsidP="001D65C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34</w:t>
      </w:r>
    </w:p>
    <w:p w14:paraId="003C6B85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F57674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7A7AE9" w:rsidRPr="00BA4627">
        <w:rPr>
          <w:rFonts w:ascii="Times New Roman" w:hAnsi="Times New Roman"/>
          <w:sz w:val="28"/>
          <w:szCs w:val="28"/>
        </w:rPr>
        <w:t>Основные виды маркетинга</w:t>
      </w:r>
    </w:p>
    <w:p w14:paraId="6BCE0F44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B2C84BC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A7AE9" w:rsidRPr="00BA4627">
        <w:rPr>
          <w:rFonts w:ascii="Times New Roman" w:hAnsi="Times New Roman"/>
          <w:b/>
          <w:sz w:val="28"/>
          <w:szCs w:val="28"/>
        </w:rPr>
        <w:t>.</w:t>
      </w:r>
      <w:r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7C091C" w:rsidRPr="00BA4627">
        <w:rPr>
          <w:rFonts w:ascii="Times New Roman" w:hAnsi="Times New Roman"/>
          <w:sz w:val="28"/>
          <w:szCs w:val="28"/>
        </w:rPr>
        <w:t>Концепция социально-этического маркетинга. Особенности ее применения для продажи ликероводочных и табачных товаров.</w:t>
      </w:r>
    </w:p>
    <w:p w14:paraId="55ED02D4" w14:textId="77777777" w:rsidR="00E11B35" w:rsidRPr="00BA4627" w:rsidRDefault="00E11B35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0925364" w14:textId="77777777" w:rsidR="00924153" w:rsidRPr="00BA4627" w:rsidRDefault="00924153" w:rsidP="00F3720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35</w:t>
      </w:r>
    </w:p>
    <w:p w14:paraId="0895C4AD" w14:textId="77777777" w:rsidR="00924153" w:rsidRPr="00BA4627" w:rsidRDefault="00924153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4A6CDCE" w14:textId="77777777" w:rsidR="00924153" w:rsidRPr="00BA4627" w:rsidRDefault="00924153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1.</w:t>
      </w:r>
      <w:r w:rsidRPr="00BA4627">
        <w:rPr>
          <w:rFonts w:ascii="Times New Roman" w:hAnsi="Times New Roman"/>
          <w:sz w:val="28"/>
          <w:szCs w:val="28"/>
        </w:rPr>
        <w:t xml:space="preserve"> Разработка комплексного бюджета</w:t>
      </w:r>
    </w:p>
    <w:p w14:paraId="3E323C94" w14:textId="77777777" w:rsidR="00924153" w:rsidRPr="00BA4627" w:rsidRDefault="00924153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4AC8D1" w14:textId="77777777" w:rsidR="00924153" w:rsidRPr="00BA4627" w:rsidRDefault="00924153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7C091C" w:rsidRPr="00BA4627">
        <w:rPr>
          <w:rFonts w:ascii="Times New Roman" w:hAnsi="Times New Roman"/>
          <w:sz w:val="28"/>
          <w:szCs w:val="28"/>
        </w:rPr>
        <w:t>Основные методы маркетинговых исследований</w:t>
      </w:r>
    </w:p>
    <w:p w14:paraId="5806C59A" w14:textId="77777777" w:rsidR="00924153" w:rsidRPr="00BA4627" w:rsidRDefault="00924153" w:rsidP="00924153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6D79052" w14:textId="77777777" w:rsidR="00924153" w:rsidRPr="00BA4627" w:rsidRDefault="00924153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270F1932" w14:textId="0627315B" w:rsidR="00562497" w:rsidRPr="00BA4627" w:rsidRDefault="00562497" w:rsidP="0056249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6132"/>
      </w:tblGrid>
      <w:tr w:rsidR="00720A6C" w:rsidRPr="00BA4627" w14:paraId="283241A7" w14:textId="77777777" w:rsidTr="00720A6C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0BA" w14:textId="77777777" w:rsidR="00720A6C" w:rsidRPr="00BA4627" w:rsidRDefault="00720A6C" w:rsidP="00744D9F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BA462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Основные источники информации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DA16" w14:textId="77777777" w:rsidR="00720A6C" w:rsidRPr="00BA4627" w:rsidRDefault="00720A6C" w:rsidP="00744D9F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BA462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Количество экземпляров</w:t>
            </w:r>
          </w:p>
        </w:tc>
      </w:tr>
      <w:tr w:rsidR="00720A6C" w:rsidRPr="00BA4627" w14:paraId="04199EBF" w14:textId="77777777" w:rsidTr="00720A6C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E55" w14:textId="1208D0C9" w:rsidR="00720A6C" w:rsidRPr="00BA4627" w:rsidRDefault="003E64DB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Ю.</w:t>
            </w:r>
            <w:r w:rsidR="00720A6C" w:rsidRPr="00BA4627">
              <w:rPr>
                <w:rFonts w:ascii="Times New Roman" w:hAnsi="Times New Roman"/>
                <w:noProof/>
                <w:sz w:val="28"/>
                <w:szCs w:val="28"/>
              </w:rPr>
              <w:t>В. Морозов, Основы маркетинга [Прочее] : Москва : Издательско-торговая корпорация "Дашков и К", 2018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547A" w14:textId="77777777" w:rsidR="00720A6C" w:rsidRPr="00BA4627" w:rsidRDefault="00720A6C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http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://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znanium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com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go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php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?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id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=415044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br/>
              <w:t>Режим доступа: по подписке КНИТУ</w:t>
            </w:r>
          </w:p>
        </w:tc>
      </w:tr>
      <w:tr w:rsidR="00720A6C" w:rsidRPr="00BA4627" w14:paraId="0DC57E55" w14:textId="77777777" w:rsidTr="00720A6C">
        <w:trPr>
          <w:jc w:val="center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B15E" w14:textId="77777777" w:rsidR="00720A6C" w:rsidRPr="00BA4627" w:rsidRDefault="00720A6C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Л.А. Дробышева, Экономика, маркетинг, менеджмент [Прочее] Учебное пособие: Москва : Издательско-торговая корпорация "Дашков и К", 2019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54E4" w14:textId="77777777" w:rsidR="00720A6C" w:rsidRPr="00BA4627" w:rsidRDefault="00720A6C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http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://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znanium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com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go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php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?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id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=1093460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br/>
              <w:t>Режим доступа: по подписке КНИТУ</w:t>
            </w:r>
          </w:p>
        </w:tc>
      </w:tr>
    </w:tbl>
    <w:p w14:paraId="38C47641" w14:textId="77777777" w:rsidR="00720A6C" w:rsidRPr="00BA4627" w:rsidRDefault="00720A6C" w:rsidP="00720A6C">
      <w:pPr>
        <w:ind w:left="1134" w:hanging="426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21C0BD4" w14:textId="05B29F26" w:rsidR="00720A6C" w:rsidRPr="00BA4627" w:rsidRDefault="00720A6C" w:rsidP="00720A6C">
      <w:pPr>
        <w:ind w:firstLine="708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6188"/>
      </w:tblGrid>
      <w:tr w:rsidR="00720A6C" w:rsidRPr="00BA4627" w14:paraId="49EBFE97" w14:textId="77777777" w:rsidTr="00720A6C">
        <w:trPr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C86A" w14:textId="77777777" w:rsidR="00720A6C" w:rsidRPr="00BA4627" w:rsidRDefault="00720A6C" w:rsidP="00744D9F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BA462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Дополнительные источники информации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2DA" w14:textId="77777777" w:rsidR="00720A6C" w:rsidRPr="00BA4627" w:rsidRDefault="00720A6C" w:rsidP="00744D9F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BA462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Количество экземпляров</w:t>
            </w:r>
          </w:p>
        </w:tc>
      </w:tr>
      <w:tr w:rsidR="00720A6C" w:rsidRPr="00BA4627" w14:paraId="2C6036FB" w14:textId="77777777" w:rsidTr="00720A6C">
        <w:trPr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5F0" w14:textId="4F304A73" w:rsidR="00720A6C" w:rsidRPr="00BA4627" w:rsidRDefault="00961AF9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Е.Ю. Логинова, И.</w:t>
            </w:r>
            <w:r w:rsidR="00720A6C" w:rsidRPr="00BA4627">
              <w:rPr>
                <w:rFonts w:ascii="Times New Roman" w:hAnsi="Times New Roman"/>
                <w:noProof/>
                <w:sz w:val="28"/>
                <w:szCs w:val="28"/>
              </w:rPr>
              <w:t>Г. Швайко, М. М. Егорова, Маркетинг [Электронный ресурс] Учебное пособие: Саратов : Научная книга, 2019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754A" w14:textId="77777777" w:rsidR="00720A6C" w:rsidRPr="00BA4627" w:rsidRDefault="00720A6C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http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://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www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iprbookshop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ru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/81021.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html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br/>
              <w:t>Режим доступа: по подписке КНИТУ</w:t>
            </w:r>
          </w:p>
        </w:tc>
      </w:tr>
      <w:tr w:rsidR="00720A6C" w:rsidRPr="00BA4627" w14:paraId="5E1FD58B" w14:textId="77777777" w:rsidTr="00720A6C">
        <w:trPr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FD47" w14:textId="792332E2" w:rsidR="00720A6C" w:rsidRPr="00BA4627" w:rsidRDefault="00961AF9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И.</w:t>
            </w:r>
            <w:r w:rsidR="00720A6C" w:rsidRPr="00BA4627">
              <w:rPr>
                <w:rFonts w:ascii="Times New Roman" w:hAnsi="Times New Roman"/>
                <w:noProof/>
                <w:sz w:val="28"/>
                <w:szCs w:val="28"/>
              </w:rPr>
              <w:t>В. Захарова, Маркетинг [Электронный ресурс] Учебное пособие: Саратов : Ай Пи Ар Медиа, 2019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8DA" w14:textId="77777777" w:rsidR="00720A6C" w:rsidRPr="00BA4627" w:rsidRDefault="00720A6C" w:rsidP="00744D9F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http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://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www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iprbookshop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ru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t>/86470.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html</w:t>
            </w:r>
            <w:r w:rsidRPr="00BA4627">
              <w:rPr>
                <w:rFonts w:ascii="Times New Roman" w:hAnsi="Times New Roman"/>
                <w:noProof/>
                <w:sz w:val="28"/>
                <w:szCs w:val="28"/>
              </w:rPr>
              <w:br/>
              <w:t>Режим доступа: по подписке КНИТУ</w:t>
            </w:r>
          </w:p>
        </w:tc>
      </w:tr>
    </w:tbl>
    <w:p w14:paraId="09465E05" w14:textId="77777777" w:rsidR="007B4F22" w:rsidRPr="00BA4627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A4627">
        <w:rPr>
          <w:sz w:val="28"/>
          <w:szCs w:val="28"/>
        </w:rPr>
        <w:t xml:space="preserve"> </w:t>
      </w:r>
      <w:r w:rsidRPr="00BA4627">
        <w:rPr>
          <w:sz w:val="28"/>
          <w:szCs w:val="28"/>
        </w:rPr>
        <w:br w:type="page"/>
      </w:r>
    </w:p>
    <w:bookmarkEnd w:id="2"/>
    <w:p w14:paraId="1DA73077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 xml:space="preserve">менеджмента </w:t>
      </w:r>
      <w:bookmarkStart w:id="3" w:name="_GoBack"/>
      <w:bookmarkEnd w:id="3"/>
      <w:r w:rsidR="00045192" w:rsidRPr="00BA4627">
        <w:rPr>
          <w:rFonts w:ascii="Times New Roman" w:hAnsi="Times New Roman"/>
          <w:sz w:val="28"/>
          <w:szCs w:val="28"/>
        </w:rPr>
        <w:t>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045192" w:rsidRPr="00BA4627">
        <w:rPr>
          <w:rFonts w:ascii="Times New Roman" w:hAnsi="Times New Roman"/>
          <w:b/>
          <w:sz w:val="28"/>
          <w:szCs w:val="28"/>
        </w:rPr>
        <w:t>Основы маркетинга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2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6"/>
  </w:num>
  <w:num w:numId="9">
    <w:abstractNumId w:val="17"/>
  </w:num>
  <w:num w:numId="10">
    <w:abstractNumId w:val="24"/>
  </w:num>
  <w:num w:numId="11">
    <w:abstractNumId w:val="19"/>
  </w:num>
  <w:num w:numId="12">
    <w:abstractNumId w:val="8"/>
  </w:num>
  <w:num w:numId="13">
    <w:abstractNumId w:val="5"/>
  </w:num>
  <w:num w:numId="14">
    <w:abstractNumId w:val="20"/>
  </w:num>
  <w:num w:numId="15">
    <w:abstractNumId w:val="22"/>
  </w:num>
  <w:num w:numId="16">
    <w:abstractNumId w:val="30"/>
  </w:num>
  <w:num w:numId="17">
    <w:abstractNumId w:val="23"/>
  </w:num>
  <w:num w:numId="18">
    <w:abstractNumId w:val="27"/>
  </w:num>
  <w:num w:numId="19">
    <w:abstractNumId w:val="14"/>
  </w:num>
  <w:num w:numId="20">
    <w:abstractNumId w:val="15"/>
  </w:num>
  <w:num w:numId="21">
    <w:abstractNumId w:val="2"/>
  </w:num>
  <w:num w:numId="22">
    <w:abstractNumId w:val="18"/>
  </w:num>
  <w:num w:numId="23">
    <w:abstractNumId w:val="1"/>
  </w:num>
  <w:num w:numId="24">
    <w:abstractNumId w:val="21"/>
  </w:num>
  <w:num w:numId="25">
    <w:abstractNumId w:val="9"/>
  </w:num>
  <w:num w:numId="26">
    <w:abstractNumId w:val="6"/>
  </w:num>
  <w:num w:numId="27">
    <w:abstractNumId w:val="13"/>
  </w:num>
  <w:num w:numId="28">
    <w:abstractNumId w:val="11"/>
  </w:num>
  <w:num w:numId="29">
    <w:abstractNumId w:val="16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1C4039"/>
    <w:rsid w:val="001D65C7"/>
    <w:rsid w:val="00200C3F"/>
    <w:rsid w:val="00303FD5"/>
    <w:rsid w:val="003E64DB"/>
    <w:rsid w:val="00480A7F"/>
    <w:rsid w:val="004A4DFD"/>
    <w:rsid w:val="004F6B14"/>
    <w:rsid w:val="00562497"/>
    <w:rsid w:val="00720A6C"/>
    <w:rsid w:val="00760F26"/>
    <w:rsid w:val="007A7AE9"/>
    <w:rsid w:val="007B4F22"/>
    <w:rsid w:val="007C091C"/>
    <w:rsid w:val="008D0098"/>
    <w:rsid w:val="00924153"/>
    <w:rsid w:val="00961AF9"/>
    <w:rsid w:val="0098623E"/>
    <w:rsid w:val="00AC22D4"/>
    <w:rsid w:val="00BA4627"/>
    <w:rsid w:val="00BB5419"/>
    <w:rsid w:val="00E11B35"/>
    <w:rsid w:val="00E23A81"/>
    <w:rsid w:val="00E729DB"/>
    <w:rsid w:val="00E76EC2"/>
    <w:rsid w:val="00F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21</cp:revision>
  <dcterms:created xsi:type="dcterms:W3CDTF">2019-09-18T06:36:00Z</dcterms:created>
  <dcterms:modified xsi:type="dcterms:W3CDTF">2022-09-21T11:15:00Z</dcterms:modified>
</cp:coreProperties>
</file>