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B67" w:rsidRPr="00D66B67" w:rsidRDefault="00D66B67" w:rsidP="009D3A1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D3A1D" w:rsidRPr="009D3A1D" w:rsidRDefault="00D66B67" w:rsidP="009D3A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D3A1D" w:rsidRPr="009D3A1D">
        <w:rPr>
          <w:rFonts w:ascii="Times New Roman" w:hAnsi="Times New Roman" w:cs="Times New Roman"/>
          <w:b/>
          <w:bCs/>
          <w:sz w:val="28"/>
          <w:szCs w:val="28"/>
        </w:rPr>
        <w:t xml:space="preserve">тветственные за реализацию </w:t>
      </w:r>
      <w:r w:rsidR="00520ABB">
        <w:rPr>
          <w:rFonts w:ascii="Times New Roman" w:hAnsi="Times New Roman" w:cs="Times New Roman"/>
          <w:b/>
          <w:bCs/>
          <w:sz w:val="28"/>
          <w:szCs w:val="28"/>
        </w:rPr>
        <w:t xml:space="preserve">политик в </w:t>
      </w:r>
      <w:r w:rsidR="009D3A1D" w:rsidRPr="009D3A1D"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 w:rsidR="00520AB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D3A1D" w:rsidRPr="009D3A1D">
        <w:rPr>
          <w:rFonts w:ascii="Times New Roman" w:hAnsi="Times New Roman" w:cs="Times New Roman"/>
          <w:b/>
          <w:bCs/>
          <w:sz w:val="28"/>
          <w:szCs w:val="28"/>
        </w:rPr>
        <w:t xml:space="preserve"> развития университета «Приоритет-2030»</w:t>
      </w:r>
    </w:p>
    <w:tbl>
      <w:tblPr>
        <w:tblW w:w="155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540"/>
        <w:gridCol w:w="3836"/>
        <w:gridCol w:w="8647"/>
      </w:tblGrid>
      <w:tr w:rsidR="00D66B67" w:rsidRPr="00D66B67" w:rsidTr="00D66B67"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Наименование политики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Область ответственности</w:t>
            </w:r>
          </w:p>
        </w:tc>
      </w:tr>
      <w:tr w:rsidR="00D66B67" w:rsidRPr="00D66B67" w:rsidTr="00D66B67">
        <w:trPr>
          <w:trHeight w:val="1276"/>
        </w:trPr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Образовательная политика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 xml:space="preserve">Проректор по учебной работе, </w:t>
            </w:r>
          </w:p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>Султанова Дильбар Шамилевна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D66B67" w:rsidP="00D66B67">
            <w:pPr>
              <w:pStyle w:val="a4"/>
              <w:tabs>
                <w:tab w:val="right" w:pos="5338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>Р</w:t>
            </w:r>
            <w:r w:rsidR="009D3A1D" w:rsidRPr="00D66B67">
              <w:rPr>
                <w:rFonts w:ascii="Times New Roman" w:hAnsi="Times New Roman" w:cs="Times New Roman"/>
              </w:rPr>
              <w:t xml:space="preserve">азработка и согласование образовательной политики университета, координация структурных подразделений организации, осуществляющих реализацию проектов по внедрению новых образовательных моделей, применению современных образовательных технологий и методик, </w:t>
            </w:r>
            <w:r w:rsidRPr="00D66B67">
              <w:rPr>
                <w:rFonts w:ascii="Times New Roman" w:hAnsi="Times New Roman" w:cs="Times New Roman"/>
              </w:rPr>
              <w:t>актуализации содержания</w:t>
            </w:r>
            <w:r w:rsidR="009D3A1D" w:rsidRPr="00D66B67">
              <w:rPr>
                <w:rFonts w:ascii="Times New Roman" w:hAnsi="Times New Roman" w:cs="Times New Roman"/>
              </w:rPr>
              <w:t xml:space="preserve"> образовательных программ.</w:t>
            </w:r>
          </w:p>
        </w:tc>
      </w:tr>
      <w:tr w:rsidR="00D66B67" w:rsidRPr="00D66B67" w:rsidTr="00D66B67"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Научно-исследовательская политика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D66B67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6B67">
              <w:rPr>
                <w:rFonts w:ascii="Times New Roman" w:hAnsi="Times New Roman" w:cs="Times New Roman"/>
                <w:b/>
              </w:rPr>
              <w:t>И.о</w:t>
            </w:r>
            <w:proofErr w:type="spellEnd"/>
            <w:r w:rsidRPr="00D66B67">
              <w:rPr>
                <w:rFonts w:ascii="Times New Roman" w:hAnsi="Times New Roman" w:cs="Times New Roman"/>
                <w:b/>
              </w:rPr>
              <w:t xml:space="preserve"> проректора по научной работе и инновациям,</w:t>
            </w:r>
            <w:r w:rsidRPr="00D66B67">
              <w:rPr>
                <w:rFonts w:ascii="Times New Roman" w:hAnsi="Times New Roman" w:cs="Times New Roman"/>
              </w:rPr>
              <w:t xml:space="preserve"> </w:t>
            </w:r>
          </w:p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>Сафин Руслан Рушанович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9D3A1D" w:rsidP="00D66B67">
            <w:pPr>
              <w:pStyle w:val="a4"/>
              <w:tabs>
                <w:tab w:val="left" w:pos="1200"/>
                <w:tab w:val="left" w:pos="2875"/>
                <w:tab w:val="left" w:pos="3283"/>
                <w:tab w:val="left" w:pos="4171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>Разработка и согласование стратегии научного развития университета в сфере проведения фундаментальных и прикладных исследований и разработок, координация структурных подразделений и научных коллективов организации, осуществляющих научную деятельность в университете.</w:t>
            </w:r>
          </w:p>
        </w:tc>
      </w:tr>
      <w:tr w:rsidR="00D66B67" w:rsidRPr="00D66B67" w:rsidTr="00D66B67">
        <w:trPr>
          <w:trHeight w:val="772"/>
        </w:trPr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Политика в области инноваций и коммерциализации разработок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D66B67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66B67">
              <w:rPr>
                <w:rFonts w:ascii="Times New Roman" w:hAnsi="Times New Roman" w:cs="Times New Roman"/>
                <w:b/>
              </w:rPr>
              <w:t>И.о</w:t>
            </w:r>
            <w:proofErr w:type="spellEnd"/>
            <w:r w:rsidRPr="00D66B67">
              <w:rPr>
                <w:rFonts w:ascii="Times New Roman" w:hAnsi="Times New Roman" w:cs="Times New Roman"/>
                <w:b/>
              </w:rPr>
              <w:t xml:space="preserve"> проректора по научной работе и инновациям,</w:t>
            </w:r>
          </w:p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 xml:space="preserve"> Сафин Руслан Рушанович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9D3A1D" w:rsidP="00D66B67">
            <w:pPr>
              <w:pStyle w:val="a4"/>
              <w:tabs>
                <w:tab w:val="left" w:pos="1901"/>
                <w:tab w:val="left" w:pos="2525"/>
                <w:tab w:val="left" w:pos="438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>Разработка и согласование политики университета в области инноваций и коммерциализации разработок, координация структурных подразделений основным направлением деятельности которых является трансфер результатов исследований в существующие индустрии и генерацию технологических стартапов, а также создание условий для развития культуры технологического предпринимательства в университете.</w:t>
            </w:r>
          </w:p>
        </w:tc>
      </w:tr>
      <w:tr w:rsidR="00D66B67" w:rsidRPr="00D66B67" w:rsidTr="00D66B67">
        <w:trPr>
          <w:trHeight w:val="70"/>
        </w:trPr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D66B67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 xml:space="preserve">Молодежная </w:t>
            </w:r>
            <w:r w:rsidR="00D66B67">
              <w:rPr>
                <w:rFonts w:ascii="Times New Roman" w:hAnsi="Times New Roman" w:cs="Times New Roman"/>
                <w:b/>
              </w:rPr>
              <w:br/>
            </w:r>
            <w:r w:rsidRPr="00D66B67">
              <w:rPr>
                <w:rFonts w:ascii="Times New Roman" w:hAnsi="Times New Roman" w:cs="Times New Roman"/>
                <w:b/>
              </w:rPr>
              <w:t>политика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Проректор по воспитательной и социальной работе</w:t>
            </w:r>
            <w:r w:rsidR="00D66B67">
              <w:rPr>
                <w:rFonts w:ascii="Times New Roman" w:hAnsi="Times New Roman" w:cs="Times New Roman"/>
                <w:b/>
              </w:rPr>
              <w:t>,</w:t>
            </w:r>
          </w:p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66B67">
              <w:rPr>
                <w:rFonts w:ascii="Times New Roman" w:hAnsi="Times New Roman" w:cs="Times New Roman"/>
              </w:rPr>
              <w:t>,Шавалеева</w:t>
            </w:r>
            <w:proofErr w:type="gramEnd"/>
            <w:r w:rsidRPr="00D66B67">
              <w:rPr>
                <w:rFonts w:ascii="Times New Roman" w:hAnsi="Times New Roman" w:cs="Times New Roman"/>
              </w:rPr>
              <w:t xml:space="preserve"> Альбина Рафаилевна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9D3A1D" w:rsidP="00D66B67">
            <w:pPr>
              <w:pStyle w:val="a4"/>
              <w:tabs>
                <w:tab w:val="left" w:pos="1901"/>
                <w:tab w:val="right" w:pos="5338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>Разработка и согласование стратегии в области молодежной политики, координация структурных подразделений направлением деятельности которых является разработка и реализация молодежных программ, проектов, программ поддержки общественных молодежных объединений.</w:t>
            </w:r>
          </w:p>
        </w:tc>
      </w:tr>
      <w:tr w:rsidR="00D66B67" w:rsidRPr="00D66B67" w:rsidTr="00D66B67">
        <w:trPr>
          <w:trHeight w:val="1108"/>
        </w:trPr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66B67">
              <w:rPr>
                <w:rFonts w:ascii="Times New Roman" w:hAnsi="Times New Roman" w:cs="Times New Roman"/>
                <w:b/>
              </w:rPr>
              <w:t>Кампусная</w:t>
            </w:r>
            <w:proofErr w:type="spellEnd"/>
            <w:r w:rsidRPr="00D66B67">
              <w:rPr>
                <w:rFonts w:ascii="Times New Roman" w:hAnsi="Times New Roman" w:cs="Times New Roman"/>
                <w:b/>
              </w:rPr>
              <w:t xml:space="preserve"> и инфраструктурная политика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6B67">
              <w:rPr>
                <w:rFonts w:ascii="Times New Roman" w:hAnsi="Times New Roman" w:cs="Times New Roman"/>
                <w:b/>
              </w:rPr>
              <w:t>Проректор по а</w:t>
            </w:r>
            <w:r w:rsidRPr="00D66B67">
              <w:rPr>
                <w:rFonts w:ascii="Times New Roman" w:hAnsi="Times New Roman" w:cs="Times New Roman"/>
              </w:rPr>
              <w:t xml:space="preserve">дминистративно-хозяйственной работе, </w:t>
            </w:r>
          </w:p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Cs/>
                <w:iCs/>
              </w:rPr>
              <w:t>Тюпич Максим Валерьевич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9D3A1D" w:rsidP="00D66B67">
            <w:pPr>
              <w:pStyle w:val="a4"/>
              <w:tabs>
                <w:tab w:val="left" w:pos="2021"/>
                <w:tab w:val="left" w:pos="2698"/>
                <w:tab w:val="left" w:pos="4171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 xml:space="preserve">Разработка и согласование политики в области модернизации и развития </w:t>
            </w:r>
            <w:proofErr w:type="spellStart"/>
            <w:r w:rsidRPr="00D66B67">
              <w:rPr>
                <w:rFonts w:ascii="Times New Roman" w:hAnsi="Times New Roman" w:cs="Times New Roman"/>
              </w:rPr>
              <w:t>кампусного</w:t>
            </w:r>
            <w:proofErr w:type="spellEnd"/>
            <w:r w:rsidRPr="00D66B67">
              <w:rPr>
                <w:rFonts w:ascii="Times New Roman" w:hAnsi="Times New Roman" w:cs="Times New Roman"/>
              </w:rPr>
              <w:t xml:space="preserve"> пространства университета, координация структурных подразделений, осуществляющих планирование деятельности и эксплуатацию помещений университетского кампуса, а также развитие существующей инфраструктуры.</w:t>
            </w:r>
          </w:p>
        </w:tc>
      </w:tr>
      <w:tr w:rsidR="00D66B67" w:rsidRPr="00D66B67" w:rsidTr="00D66B67">
        <w:trPr>
          <w:trHeight w:val="757"/>
        </w:trPr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 xml:space="preserve">Политика в области открытых данных и цифровой трансформации 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9D3A1D" w:rsidRPr="00D66B67" w:rsidRDefault="009D3A1D" w:rsidP="00D66B67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 xml:space="preserve">Директор </w:t>
            </w:r>
            <w:r w:rsidR="00D66B67" w:rsidRPr="00D66B67">
              <w:rPr>
                <w:rFonts w:ascii="Times New Roman" w:hAnsi="Times New Roman" w:cs="Times New Roman"/>
                <w:b/>
              </w:rPr>
              <w:br/>
            </w:r>
            <w:r w:rsidRPr="00D66B67">
              <w:rPr>
                <w:rFonts w:ascii="Times New Roman" w:hAnsi="Times New Roman" w:cs="Times New Roman"/>
                <w:b/>
              </w:rPr>
              <w:t>цифровые технологии и административные сервисы,</w:t>
            </w:r>
          </w:p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6B67">
              <w:rPr>
                <w:rFonts w:ascii="Times New Roman" w:hAnsi="Times New Roman" w:cs="Times New Roman"/>
              </w:rPr>
              <w:t>Беркман Юрий Викторович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9D3A1D" w:rsidP="00D66B67">
            <w:pPr>
              <w:pStyle w:val="a4"/>
              <w:tabs>
                <w:tab w:val="left" w:pos="2030"/>
                <w:tab w:val="right" w:pos="5338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>Разработка и согласование проектов цифровой трансформации университета, координация деятельности структурных подразделений осуществляющих внедрение цифровых технологий в текущую деятельность, а также реализацию проектов по цифровой трансформации университета.</w:t>
            </w:r>
          </w:p>
        </w:tc>
      </w:tr>
      <w:tr w:rsidR="00D66B67" w:rsidRPr="00D66B67" w:rsidTr="00D66B67">
        <w:trPr>
          <w:trHeight w:val="70"/>
        </w:trPr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Политика управления человеческим капиталом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 xml:space="preserve">Начальник управления организационного развития, </w:t>
            </w:r>
          </w:p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6B67">
              <w:rPr>
                <w:rFonts w:ascii="Times New Roman" w:hAnsi="Times New Roman" w:cs="Times New Roman"/>
              </w:rPr>
              <w:t>Рязапова Лилия Зиннатулловна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9D3A1D" w:rsidP="00D66B67">
            <w:pPr>
              <w:pStyle w:val="a4"/>
              <w:tabs>
                <w:tab w:val="left" w:pos="2208"/>
                <w:tab w:val="left" w:pos="400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>Разработка и согласование политики управления человеческим капиталом в университете, координация деятельности структурных подразделений, осуществляющих кадровое планирование, рекрутинг, реализацию программ и проектов по управлению талантами и пр.</w:t>
            </w:r>
          </w:p>
        </w:tc>
      </w:tr>
      <w:tr w:rsidR="00D66B67" w:rsidRPr="00D66B67" w:rsidTr="00D66B67">
        <w:trPr>
          <w:trHeight w:val="558"/>
        </w:trPr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 xml:space="preserve">Финансовая </w:t>
            </w:r>
            <w:r w:rsidR="00D66B67">
              <w:rPr>
                <w:rFonts w:ascii="Times New Roman" w:hAnsi="Times New Roman" w:cs="Times New Roman"/>
                <w:b/>
              </w:rPr>
              <w:br/>
            </w:r>
            <w:r w:rsidRPr="00D66B67">
              <w:rPr>
                <w:rFonts w:ascii="Times New Roman" w:hAnsi="Times New Roman" w:cs="Times New Roman"/>
                <w:b/>
              </w:rPr>
              <w:t>политика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D66B67" w:rsidRDefault="009D3A1D" w:rsidP="00D66B67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 xml:space="preserve">Начальник планово-финансового управления, </w:t>
            </w:r>
          </w:p>
          <w:p w:rsidR="009D3A1D" w:rsidRPr="00D66B67" w:rsidRDefault="009D3A1D" w:rsidP="00D66B67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>Габдуллина Альфия Маратовна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9D3A1D" w:rsidP="00D66B67">
            <w:pPr>
              <w:pStyle w:val="a4"/>
              <w:tabs>
                <w:tab w:val="left" w:pos="1795"/>
                <w:tab w:val="left" w:pos="39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>Разработка и согласование финансовой политики университета, координация деятельности структурных подразделений организации, осуществляющих управление финансовыми ресурсами.</w:t>
            </w:r>
          </w:p>
        </w:tc>
      </w:tr>
      <w:tr w:rsidR="00D66B67" w:rsidRPr="00D66B67" w:rsidTr="00D66B67">
        <w:trPr>
          <w:trHeight w:val="1776"/>
        </w:trPr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Информационная политика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 xml:space="preserve">Начальник управления </w:t>
            </w:r>
            <w:proofErr w:type="spellStart"/>
            <w:r w:rsidRPr="00D66B67">
              <w:rPr>
                <w:rFonts w:ascii="Times New Roman" w:hAnsi="Times New Roman" w:cs="Times New Roman"/>
                <w:b/>
              </w:rPr>
              <w:t>медиакоммуникации</w:t>
            </w:r>
            <w:proofErr w:type="spellEnd"/>
            <w:r w:rsidRPr="00D66B67">
              <w:rPr>
                <w:rFonts w:ascii="Times New Roman" w:hAnsi="Times New Roman" w:cs="Times New Roman"/>
                <w:b/>
              </w:rPr>
              <w:t>,</w:t>
            </w:r>
          </w:p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6B67">
              <w:rPr>
                <w:rFonts w:ascii="Times New Roman" w:hAnsi="Times New Roman" w:cs="Times New Roman"/>
              </w:rPr>
              <w:t>Бандорин Владимир Геннадьевич</w:t>
            </w:r>
          </w:p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9D3A1D" w:rsidP="00D66B67">
            <w:pPr>
              <w:pStyle w:val="a4"/>
              <w:tabs>
                <w:tab w:val="left" w:pos="1536"/>
                <w:tab w:val="left" w:pos="3528"/>
              </w:tabs>
              <w:jc w:val="both"/>
              <w:rPr>
                <w:rFonts w:ascii="Times New Roman" w:hAnsi="Times New Roman" w:cs="Times New Roman"/>
              </w:rPr>
            </w:pPr>
            <w:r w:rsidRPr="00D66B67">
              <w:rPr>
                <w:rFonts w:ascii="Times New Roman" w:hAnsi="Times New Roman" w:cs="Times New Roman"/>
              </w:rPr>
              <w:t>Разработка и согласование информационной политики университета, осуществляющий координацию деятельности структурных подразделений организации по следующим направлениям деятельности:</w:t>
            </w:r>
          </w:p>
          <w:p w:rsidR="009D3A1D" w:rsidRPr="00D66B67" w:rsidRDefault="009D3A1D" w:rsidP="00D66B67">
            <w:pPr>
              <w:pStyle w:val="a4"/>
              <w:tabs>
                <w:tab w:val="left" w:pos="264"/>
              </w:tabs>
              <w:jc w:val="both"/>
              <w:rPr>
                <w:rFonts w:ascii="Times New Roman" w:hAnsi="Times New Roman" w:cs="Times New Roman"/>
              </w:rPr>
            </w:pPr>
            <w:r w:rsidRPr="00D66B67">
              <w:rPr>
                <w:rFonts w:ascii="Times New Roman" w:hAnsi="Times New Roman" w:cs="Times New Roman"/>
              </w:rPr>
              <w:t>формирование и реализация коммуникационной стратегии для программы развития университета;</w:t>
            </w:r>
          </w:p>
          <w:p w:rsidR="009D3A1D" w:rsidRPr="00D66B67" w:rsidRDefault="009D3A1D" w:rsidP="00D66B67">
            <w:pPr>
              <w:pStyle w:val="a4"/>
              <w:tabs>
                <w:tab w:val="left" w:pos="341"/>
              </w:tabs>
              <w:jc w:val="both"/>
              <w:rPr>
                <w:rFonts w:ascii="Times New Roman" w:hAnsi="Times New Roman" w:cs="Times New Roman"/>
              </w:rPr>
            </w:pPr>
            <w:r w:rsidRPr="00D66B67">
              <w:rPr>
                <w:rFonts w:ascii="Times New Roman" w:hAnsi="Times New Roman" w:cs="Times New Roman"/>
              </w:rPr>
              <w:t xml:space="preserve">формирование и реализация </w:t>
            </w:r>
            <w:proofErr w:type="spellStart"/>
            <w:r w:rsidRPr="00D66B67">
              <w:rPr>
                <w:rFonts w:ascii="Times New Roman" w:hAnsi="Times New Roman" w:cs="Times New Roman"/>
              </w:rPr>
              <w:t>медиапланов</w:t>
            </w:r>
            <w:proofErr w:type="spellEnd"/>
            <w:r w:rsidRPr="00D66B67">
              <w:rPr>
                <w:rFonts w:ascii="Times New Roman" w:hAnsi="Times New Roman" w:cs="Times New Roman"/>
              </w:rPr>
              <w:t xml:space="preserve"> по программе развития университета;</w:t>
            </w:r>
          </w:p>
          <w:p w:rsidR="009D3A1D" w:rsidRPr="00D66B67" w:rsidRDefault="009D3A1D" w:rsidP="00D66B67">
            <w:pPr>
              <w:pStyle w:val="a4"/>
              <w:tabs>
                <w:tab w:val="left" w:pos="269"/>
              </w:tabs>
              <w:jc w:val="both"/>
              <w:rPr>
                <w:rFonts w:ascii="Times New Roman" w:hAnsi="Times New Roman" w:cs="Times New Roman"/>
              </w:rPr>
            </w:pPr>
            <w:r w:rsidRPr="00D66B67">
              <w:rPr>
                <w:rFonts w:ascii="Times New Roman" w:hAnsi="Times New Roman" w:cs="Times New Roman"/>
              </w:rPr>
              <w:t xml:space="preserve">создание информационных поводов, подготовка и размещение публикаций в СМИ и на официальных ресурсах университета: на веб-сайте, в социальных сетях, на </w:t>
            </w:r>
            <w:proofErr w:type="spellStart"/>
            <w:r w:rsidRPr="00D66B67">
              <w:rPr>
                <w:rFonts w:ascii="Times New Roman" w:hAnsi="Times New Roman" w:cs="Times New Roman"/>
              </w:rPr>
              <w:t>Telegram</w:t>
            </w:r>
            <w:proofErr w:type="spellEnd"/>
            <w:r w:rsidRPr="00D66B67">
              <w:rPr>
                <w:rFonts w:ascii="Times New Roman" w:hAnsi="Times New Roman" w:cs="Times New Roman"/>
              </w:rPr>
              <w:t xml:space="preserve"> канале и др.;</w:t>
            </w:r>
          </w:p>
          <w:p w:rsidR="009D3A1D" w:rsidRPr="00D66B67" w:rsidRDefault="009D3A1D" w:rsidP="00D66B67">
            <w:pPr>
              <w:tabs>
                <w:tab w:val="num" w:pos="12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 xml:space="preserve">Обеспечение информационного сопровождения мероприятий программы развития в </w:t>
            </w:r>
            <w:proofErr w:type="spellStart"/>
            <w:r w:rsidRPr="00D66B67">
              <w:rPr>
                <w:rFonts w:ascii="Times New Roman" w:hAnsi="Times New Roman" w:cs="Times New Roman"/>
              </w:rPr>
              <w:t>конгрессно</w:t>
            </w:r>
            <w:proofErr w:type="spellEnd"/>
            <w:r w:rsidRPr="00D66B67">
              <w:rPr>
                <w:rFonts w:ascii="Times New Roman" w:hAnsi="Times New Roman" w:cs="Times New Roman"/>
              </w:rPr>
              <w:t>-выставочной деятельности университета.</w:t>
            </w:r>
          </w:p>
        </w:tc>
      </w:tr>
      <w:tr w:rsidR="00D66B67" w:rsidRPr="00D66B67" w:rsidTr="00D66B67">
        <w:trPr>
          <w:trHeight w:val="818"/>
        </w:trPr>
        <w:tc>
          <w:tcPr>
            <w:tcW w:w="571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Реализация международной деятельности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  <w:b/>
              </w:rPr>
              <w:t>Начальник управления международной деятельности,</w:t>
            </w:r>
          </w:p>
          <w:p w:rsidR="009D3A1D" w:rsidRPr="00D66B67" w:rsidRDefault="009D3A1D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6B67">
              <w:rPr>
                <w:rFonts w:ascii="Times New Roman" w:hAnsi="Times New Roman" w:cs="Times New Roman"/>
              </w:rPr>
              <w:t>Сухристина Анна Сергеевна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D3A1D" w:rsidRPr="00D66B67" w:rsidRDefault="009D3A1D" w:rsidP="00D66B67">
            <w:pPr>
              <w:pStyle w:val="a4"/>
              <w:tabs>
                <w:tab w:val="left" w:pos="2093"/>
                <w:tab w:val="right" w:pos="534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66B67">
              <w:rPr>
                <w:rFonts w:ascii="Times New Roman" w:hAnsi="Times New Roman" w:cs="Times New Roman"/>
              </w:rPr>
              <w:t xml:space="preserve">Разработка и согласование политики в области </w:t>
            </w:r>
            <w:r w:rsidRPr="00D66B67">
              <w:rPr>
                <w:rFonts w:ascii="Times New Roman" w:hAnsi="Times New Roman" w:cs="Times New Roman"/>
                <w:color w:val="000000"/>
              </w:rPr>
              <w:t xml:space="preserve">международной деятельности </w:t>
            </w:r>
            <w:r w:rsidRPr="00D66B67">
              <w:rPr>
                <w:rFonts w:ascii="Times New Roman" w:hAnsi="Times New Roman" w:cs="Times New Roman"/>
              </w:rPr>
              <w:t xml:space="preserve">университета, координация деятельности структурных подразделений, </w:t>
            </w:r>
            <w:r w:rsidR="002733F1" w:rsidRPr="00D66B67">
              <w:rPr>
                <w:rFonts w:ascii="Times New Roman" w:hAnsi="Times New Roman" w:cs="Times New Roman"/>
              </w:rPr>
              <w:t>осуществляющих</w:t>
            </w:r>
            <w:r w:rsidRPr="00D66B67">
              <w:rPr>
                <w:rFonts w:ascii="Times New Roman" w:hAnsi="Times New Roman" w:cs="Times New Roman"/>
              </w:rPr>
              <w:t xml:space="preserve"> обеспечение </w:t>
            </w:r>
            <w:r w:rsidRPr="00D66B67">
              <w:rPr>
                <w:rFonts w:ascii="Times New Roman" w:hAnsi="Times New Roman" w:cs="Times New Roman"/>
                <w:color w:val="000000"/>
              </w:rPr>
              <w:t>международной деятельности университета.</w:t>
            </w:r>
          </w:p>
        </w:tc>
      </w:tr>
    </w:tbl>
    <w:p w:rsidR="009D3A1D" w:rsidRDefault="009D3A1D">
      <w:pPr>
        <w:rPr>
          <w:rFonts w:ascii="Times New Roman" w:hAnsi="Times New Roman" w:cs="Times New Roman"/>
        </w:rPr>
      </w:pPr>
    </w:p>
    <w:p w:rsidR="00520ABB" w:rsidRDefault="00520ABB">
      <w:pPr>
        <w:rPr>
          <w:rFonts w:ascii="Times New Roman" w:hAnsi="Times New Roman" w:cs="Times New Roman"/>
        </w:rPr>
      </w:pPr>
    </w:p>
    <w:p w:rsidR="00520ABB" w:rsidRDefault="00520ABB" w:rsidP="00520ABB">
      <w:pPr>
        <w:spacing w:after="0" w:line="360" w:lineRule="auto"/>
        <w:ind w:left="851"/>
        <w:rPr>
          <w:sz w:val="28"/>
          <w:szCs w:val="28"/>
        </w:rPr>
      </w:pPr>
    </w:p>
    <w:p w:rsidR="00520ABB" w:rsidRDefault="00520ABB" w:rsidP="00520ABB">
      <w:pPr>
        <w:spacing w:after="0" w:line="360" w:lineRule="auto"/>
        <w:ind w:left="851"/>
        <w:rPr>
          <w:sz w:val="28"/>
          <w:szCs w:val="28"/>
        </w:rPr>
      </w:pPr>
    </w:p>
    <w:p w:rsidR="00520ABB" w:rsidRDefault="00520ABB" w:rsidP="00520ABB">
      <w:pPr>
        <w:spacing w:after="0" w:line="360" w:lineRule="auto"/>
        <w:ind w:left="851"/>
        <w:rPr>
          <w:sz w:val="28"/>
          <w:szCs w:val="28"/>
        </w:rPr>
      </w:pPr>
    </w:p>
    <w:p w:rsidR="00520ABB" w:rsidRDefault="00520ABB" w:rsidP="00520ABB">
      <w:pPr>
        <w:spacing w:after="0" w:line="360" w:lineRule="auto"/>
        <w:ind w:left="851"/>
        <w:rPr>
          <w:sz w:val="28"/>
          <w:szCs w:val="28"/>
        </w:rPr>
      </w:pPr>
    </w:p>
    <w:p w:rsidR="00520ABB" w:rsidRDefault="00520ABB" w:rsidP="00520ABB">
      <w:pPr>
        <w:spacing w:after="0" w:line="360" w:lineRule="auto"/>
        <w:ind w:left="851"/>
        <w:rPr>
          <w:sz w:val="28"/>
          <w:szCs w:val="28"/>
        </w:rPr>
      </w:pPr>
    </w:p>
    <w:p w:rsidR="00520ABB" w:rsidRDefault="00520ABB" w:rsidP="00520ABB">
      <w:pPr>
        <w:spacing w:after="0" w:line="36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BB">
        <w:rPr>
          <w:rFonts w:ascii="Times New Roman" w:hAnsi="Times New Roman" w:cs="Times New Roman"/>
          <w:b/>
          <w:sz w:val="28"/>
          <w:szCs w:val="28"/>
        </w:rPr>
        <w:t>О</w:t>
      </w:r>
      <w:r w:rsidRPr="00520ABB">
        <w:rPr>
          <w:rFonts w:ascii="Times New Roman" w:hAnsi="Times New Roman" w:cs="Times New Roman"/>
          <w:b/>
          <w:sz w:val="28"/>
          <w:szCs w:val="28"/>
        </w:rPr>
        <w:t>тветственны</w:t>
      </w:r>
      <w:r w:rsidRPr="00520ABB">
        <w:rPr>
          <w:rFonts w:ascii="Times New Roman" w:hAnsi="Times New Roman" w:cs="Times New Roman"/>
          <w:b/>
          <w:sz w:val="28"/>
          <w:szCs w:val="28"/>
        </w:rPr>
        <w:t>е</w:t>
      </w:r>
      <w:r w:rsidRPr="00520ABB">
        <w:rPr>
          <w:rFonts w:ascii="Times New Roman" w:hAnsi="Times New Roman" w:cs="Times New Roman"/>
          <w:b/>
          <w:sz w:val="28"/>
          <w:szCs w:val="28"/>
        </w:rPr>
        <w:t xml:space="preserve"> за реализацию стратегических проектов </w:t>
      </w:r>
    </w:p>
    <w:p w:rsidR="00520ABB" w:rsidRPr="00520ABB" w:rsidRDefault="00520ABB" w:rsidP="00520ABB">
      <w:pPr>
        <w:spacing w:after="0" w:line="36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BB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A1D">
        <w:rPr>
          <w:rFonts w:ascii="Times New Roman" w:hAnsi="Times New Roman" w:cs="Times New Roman"/>
          <w:b/>
          <w:bCs/>
          <w:sz w:val="28"/>
          <w:szCs w:val="28"/>
        </w:rPr>
        <w:t>развития университета «Приоритет-2030»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7"/>
        <w:gridCol w:w="6197"/>
        <w:gridCol w:w="6826"/>
      </w:tblGrid>
      <w:tr w:rsidR="00520ABB" w:rsidRPr="00520ABB" w:rsidTr="00A461EF">
        <w:tc>
          <w:tcPr>
            <w:tcW w:w="5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стратегического проекта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(куратор)</w:t>
            </w:r>
          </w:p>
        </w:tc>
      </w:tr>
      <w:tr w:rsidR="00520ABB" w:rsidRPr="00520ABB" w:rsidTr="00A461EF">
        <w:trPr>
          <w:trHeight w:val="1331"/>
        </w:trPr>
        <w:tc>
          <w:tcPr>
            <w:tcW w:w="5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Стратегический проект 1. </w:t>
            </w:r>
            <w:proofErr w:type="spellStart"/>
            <w:r w:rsidRPr="00520ABB">
              <w:rPr>
                <w:rFonts w:ascii="Times New Roman" w:eastAsia="Calibri" w:hAnsi="Times New Roman" w:cs="Times New Roman"/>
                <w:sz w:val="24"/>
                <w:szCs w:val="24"/>
              </w:rPr>
              <w:t>Фронтирные</w:t>
            </w:r>
            <w:proofErr w:type="spellEnd"/>
            <w:r w:rsidRPr="00520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исследования в области новых материалов, химических и сопутствующих технологий.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</w:t>
            </w: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роректор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научной работе и инновациям,</w:t>
            </w:r>
            <w:r w:rsidRPr="00520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Сафин Руслан Рушанович</w:t>
            </w:r>
          </w:p>
        </w:tc>
      </w:tr>
      <w:tr w:rsidR="00520ABB" w:rsidRPr="00520ABB" w:rsidTr="00A461EF">
        <w:tc>
          <w:tcPr>
            <w:tcW w:w="5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Стратегический проект 2. </w:t>
            </w:r>
            <w:r w:rsidRPr="00520AB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проектирование химических технологий и производств для новой экономики.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</w:t>
            </w: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роректор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научной работе и инновациям,</w:t>
            </w:r>
            <w:r w:rsidRPr="00520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Сафин Руслан Рушанович</w:t>
            </w:r>
          </w:p>
        </w:tc>
      </w:tr>
      <w:tr w:rsidR="00520ABB" w:rsidRPr="00520ABB" w:rsidTr="00A461EF">
        <w:trPr>
          <w:trHeight w:val="1420"/>
        </w:trPr>
        <w:tc>
          <w:tcPr>
            <w:tcW w:w="5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sz w:val="24"/>
                <w:szCs w:val="24"/>
              </w:rPr>
              <w:t>Стратегический проект 3.  Обеспечение обороноспособности и безопасности российской экономики.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И.о. д</w:t>
            </w: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ИХТИ,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Баранова Наталья Викторовна</w:t>
            </w:r>
          </w:p>
        </w:tc>
      </w:tr>
      <w:tr w:rsidR="00520ABB" w:rsidRPr="00520ABB" w:rsidTr="00A461EF">
        <w:trPr>
          <w:trHeight w:val="677"/>
        </w:trPr>
        <w:tc>
          <w:tcPr>
            <w:tcW w:w="5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sz w:val="24"/>
                <w:szCs w:val="24"/>
              </w:rPr>
              <w:t>Стратегический проект 4. «Технологическая элита»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учебной работе, </w:t>
            </w:r>
          </w:p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sz w:val="24"/>
                <w:szCs w:val="24"/>
              </w:rPr>
              <w:t>Султанова Дильбар Шамилевна</w:t>
            </w:r>
          </w:p>
        </w:tc>
      </w:tr>
      <w:tr w:rsidR="00520ABB" w:rsidRPr="00520ABB" w:rsidTr="00A461EF">
        <w:trPr>
          <w:trHeight w:val="972"/>
        </w:trPr>
        <w:tc>
          <w:tcPr>
            <w:tcW w:w="5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8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Стратегический проект 5. </w:t>
            </w:r>
            <w:r w:rsidRPr="00520ABB">
              <w:rPr>
                <w:rFonts w:ascii="Times New Roman" w:eastAsia="Calibri" w:hAnsi="Times New Roman" w:cs="Times New Roman"/>
                <w:sz w:val="24"/>
                <w:szCs w:val="24"/>
              </w:rPr>
              <w:t>Цифровая химия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 технологии и административные сервисы,</w:t>
            </w:r>
          </w:p>
          <w:p w:rsidR="00520ABB" w:rsidRPr="00520ABB" w:rsidRDefault="00520ABB" w:rsidP="00A461EF">
            <w:pPr>
              <w:tabs>
                <w:tab w:val="num" w:pos="1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ABB">
              <w:rPr>
                <w:rFonts w:ascii="Times New Roman" w:hAnsi="Times New Roman" w:cs="Times New Roman"/>
                <w:sz w:val="24"/>
                <w:szCs w:val="24"/>
              </w:rPr>
              <w:t>Беркман Юрий Викторович</w:t>
            </w:r>
          </w:p>
        </w:tc>
      </w:tr>
    </w:tbl>
    <w:p w:rsidR="00520ABB" w:rsidRPr="009D3A1D" w:rsidRDefault="00520AB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20ABB" w:rsidRPr="009D3A1D" w:rsidSect="00D66B67">
      <w:pgSz w:w="16838" w:h="11906" w:orient="landscape"/>
      <w:pgMar w:top="567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7C0E"/>
    <w:multiLevelType w:val="multilevel"/>
    <w:tmpl w:val="E4E6D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122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6F67CF"/>
    <w:multiLevelType w:val="multilevel"/>
    <w:tmpl w:val="5ACE08B6"/>
    <w:lvl w:ilvl="0">
      <w:start w:val="1"/>
      <w:numFmt w:val="decimal"/>
      <w:lvlText w:val="5.4.7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4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430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1D"/>
    <w:rsid w:val="002733F1"/>
    <w:rsid w:val="00520ABB"/>
    <w:rsid w:val="009D3A1D"/>
    <w:rsid w:val="00CE48F5"/>
    <w:rsid w:val="00D6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FB3C"/>
  <w15:chartTrackingRefBased/>
  <w15:docId w15:val="{0A26E9B6-3696-481E-8C97-34BD8796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rsid w:val="009D3A1D"/>
    <w:rPr>
      <w:color w:val="202122"/>
    </w:rPr>
  </w:style>
  <w:style w:type="paragraph" w:customStyle="1" w:styleId="a4">
    <w:name w:val="Другое"/>
    <w:basedOn w:val="a"/>
    <w:link w:val="a3"/>
    <w:rsid w:val="009D3A1D"/>
    <w:pPr>
      <w:widowControl w:val="0"/>
      <w:spacing w:after="0" w:line="276" w:lineRule="auto"/>
    </w:pPr>
    <w:rPr>
      <w:color w:val="2021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Урманова Дария Шавкатовна</dc:creator>
  <cp:keywords/>
  <dc:description/>
  <cp:lastModifiedBy>Урманова Дария Шавкатовна</cp:lastModifiedBy>
  <cp:revision>5</cp:revision>
  <dcterms:created xsi:type="dcterms:W3CDTF">2022-12-27T07:13:00Z</dcterms:created>
  <dcterms:modified xsi:type="dcterms:W3CDTF">2022-12-27T09:29:00Z</dcterms:modified>
</cp:coreProperties>
</file>