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CF" w:rsidRDefault="003C31CF" w:rsidP="00EB0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РЕЦЕНЗИРОВАНИЯ</w:t>
      </w:r>
    </w:p>
    <w:p w:rsidR="003C31CF" w:rsidRDefault="003C31CF" w:rsidP="00EB0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0119" w:rsidRPr="00EB099D" w:rsidRDefault="00330119" w:rsidP="00C77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9D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330119" w:rsidRPr="00EB099D" w:rsidRDefault="00330119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19" w:rsidRDefault="00330119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99D">
        <w:rPr>
          <w:rFonts w:ascii="Times New Roman" w:hAnsi="Times New Roman" w:cs="Times New Roman"/>
          <w:spacing w:val="4"/>
          <w:sz w:val="24"/>
          <w:szCs w:val="24"/>
        </w:rPr>
        <w:t>Журнал «Управление устойчивым развитием» составлен из оригинальных статей теоретического и экспериментального характера ведущих специалистов, работающих в области социологических, экономических и педагогических наук, развиваемых в настоящее время в вузе.</w:t>
      </w:r>
    </w:p>
    <w:p w:rsidR="00F63F33" w:rsidRDefault="00F63F33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857AA7" w:rsidRPr="00025E6C" w:rsidRDefault="00857AA7" w:rsidP="00857A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5E6C">
        <w:rPr>
          <w:rFonts w:ascii="Times New Roman" w:hAnsi="Times New Roman" w:cs="Times New Roman"/>
          <w:spacing w:val="4"/>
          <w:sz w:val="24"/>
          <w:szCs w:val="24"/>
        </w:rPr>
        <w:t>К публикации принимаются статьи по группам научных специальностей:</w:t>
      </w:r>
    </w:p>
    <w:p w:rsidR="00857AA7" w:rsidRPr="00025E6C" w:rsidRDefault="00857AA7" w:rsidP="00857A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025E6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5.2. Экономика </w:t>
      </w:r>
    </w:p>
    <w:p w:rsidR="00857AA7" w:rsidRPr="00025E6C" w:rsidRDefault="00857AA7" w:rsidP="00857AA7">
      <w:pPr>
        <w:spacing w:after="0" w:line="240" w:lineRule="auto"/>
        <w:ind w:firstLine="709"/>
        <w:jc w:val="both"/>
      </w:pPr>
      <w:r w:rsidRPr="00025E6C">
        <w:rPr>
          <w:rFonts w:ascii="Times New Roman" w:hAnsi="Times New Roman" w:cs="Times New Roman"/>
          <w:spacing w:val="4"/>
          <w:sz w:val="24"/>
          <w:szCs w:val="24"/>
        </w:rPr>
        <w:t>5.2.3. Региональная и отраслевая экономика (экономические науки)</w:t>
      </w:r>
    </w:p>
    <w:p w:rsidR="00857AA7" w:rsidRPr="00025E6C" w:rsidRDefault="00857AA7" w:rsidP="00857A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 w:rsidRPr="00025E6C">
        <w:rPr>
          <w:rFonts w:ascii="Times New Roman" w:hAnsi="Times New Roman" w:cs="Times New Roman"/>
          <w:iCs/>
          <w:spacing w:val="4"/>
          <w:sz w:val="24"/>
          <w:szCs w:val="24"/>
        </w:rPr>
        <w:t>5.4. Социология</w:t>
      </w:r>
    </w:p>
    <w:p w:rsidR="00857AA7" w:rsidRPr="00025E6C" w:rsidRDefault="00857AA7" w:rsidP="00857A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5E6C">
        <w:rPr>
          <w:rFonts w:ascii="Times New Roman" w:hAnsi="Times New Roman" w:cs="Times New Roman"/>
          <w:spacing w:val="4"/>
          <w:sz w:val="24"/>
          <w:szCs w:val="24"/>
        </w:rPr>
        <w:t>5.4.4. Социальная структура, социальные институты и процессы (социологические науки),</w:t>
      </w:r>
    </w:p>
    <w:p w:rsidR="00857AA7" w:rsidRPr="00025E6C" w:rsidRDefault="00857AA7" w:rsidP="00857AA7">
      <w:pPr>
        <w:spacing w:after="0" w:line="240" w:lineRule="auto"/>
        <w:ind w:firstLine="709"/>
        <w:jc w:val="both"/>
      </w:pPr>
      <w:r w:rsidRPr="00025E6C">
        <w:rPr>
          <w:rFonts w:ascii="Times New Roman" w:hAnsi="Times New Roman" w:cs="Times New Roman"/>
          <w:spacing w:val="4"/>
          <w:sz w:val="24"/>
          <w:szCs w:val="24"/>
        </w:rPr>
        <w:t>5.4.6. Социология культуры (социологические науки)</w:t>
      </w:r>
    </w:p>
    <w:p w:rsidR="00F63F33" w:rsidRPr="00025E6C" w:rsidRDefault="00857AA7" w:rsidP="00857AA7">
      <w:pPr>
        <w:pStyle w:val="a3"/>
        <w:spacing w:before="0" w:beforeAutospacing="0" w:after="0" w:afterAutospacing="0"/>
        <w:ind w:left="709"/>
        <w:jc w:val="both"/>
        <w:rPr>
          <w:rFonts w:eastAsiaTheme="minorEastAsia"/>
          <w:spacing w:val="4"/>
        </w:rPr>
      </w:pPr>
      <w:r w:rsidRPr="00025E6C">
        <w:rPr>
          <w:rFonts w:eastAsiaTheme="minorEastAsia"/>
          <w:iCs/>
          <w:spacing w:val="4"/>
        </w:rPr>
        <w:t xml:space="preserve">5.8. Науки об образовании </w:t>
      </w:r>
    </w:p>
    <w:p w:rsidR="00F63F33" w:rsidRPr="00442D6E" w:rsidRDefault="00F63F33" w:rsidP="00680C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5E6C">
        <w:rPr>
          <w:rFonts w:ascii="Times New Roman" w:hAnsi="Times New Roman" w:cs="Times New Roman"/>
          <w:spacing w:val="4"/>
          <w:sz w:val="24"/>
          <w:szCs w:val="24"/>
        </w:rPr>
        <w:t>5.8.7. Методология и технология профессионального образования (педагогические науки)</w:t>
      </w:r>
    </w:p>
    <w:p w:rsidR="00F63F33" w:rsidRPr="00EB099D" w:rsidRDefault="00F63F33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330119" w:rsidRPr="00C774CF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i w:val="0"/>
        </w:rPr>
      </w:pPr>
    </w:p>
    <w:p w:rsidR="00330119" w:rsidRDefault="00330119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>2.  Правила подачи статей</w:t>
      </w:r>
    </w:p>
    <w:p w:rsidR="00DA064D" w:rsidRPr="00EB099D" w:rsidRDefault="00DA064D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</w:p>
    <w:p w:rsidR="00330119" w:rsidRPr="00EB099D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i w:val="0"/>
        </w:rPr>
      </w:pPr>
      <w:r w:rsidRPr="00EB099D">
        <w:rPr>
          <w:rStyle w:val="HTML"/>
          <w:i w:val="0"/>
        </w:rPr>
        <w:t xml:space="preserve"> В журнале «Управление устойчивым развитием» публикуются научные статьи, которые ранее нигде не публиковались и не предназначены к одновременной публикации в других изданиях.  Принимаются оригинальные статьи на русском и английском языках, с</w:t>
      </w:r>
      <w:r w:rsidR="00EB099D" w:rsidRPr="00EB099D">
        <w:rPr>
          <w:rStyle w:val="HTML"/>
          <w:i w:val="0"/>
        </w:rPr>
        <w:t>оответствующие профилю Журнала и отражающие результаты исследований авторов.</w:t>
      </w:r>
    </w:p>
    <w:p w:rsidR="00330119" w:rsidRPr="00EB099D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 xml:space="preserve"> </w:t>
      </w:r>
    </w:p>
    <w:p w:rsidR="00330119" w:rsidRDefault="00EB099D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>3. Требования к оформлению статей</w:t>
      </w:r>
    </w:p>
    <w:p w:rsidR="00DA064D" w:rsidRPr="00EB099D" w:rsidRDefault="00DA064D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b/>
          <w:i w:val="0"/>
        </w:rPr>
      </w:pPr>
    </w:p>
    <w:p w:rsidR="00EB099D" w:rsidRPr="00EB099D" w:rsidRDefault="00EB099D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D">
        <w:rPr>
          <w:rFonts w:ascii="Times New Roman" w:hAnsi="Times New Roman" w:cs="Times New Roman"/>
          <w:sz w:val="24"/>
          <w:szCs w:val="24"/>
        </w:rPr>
        <w:t>При оформлении представляемых к публикации материалов следует соблюдать следующие правила.</w:t>
      </w:r>
    </w:p>
    <w:p w:rsidR="00EB099D" w:rsidRPr="00EB099D" w:rsidRDefault="00EB099D" w:rsidP="003C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9D">
        <w:rPr>
          <w:rFonts w:ascii="Times New Roman" w:hAnsi="Times New Roman" w:cs="Times New Roman"/>
          <w:sz w:val="24"/>
          <w:szCs w:val="24"/>
        </w:rPr>
        <w:t xml:space="preserve">1. Авторы направляют в редакционную коллегию журнала по адресу 420015, Казань, ул. Карла Маркса, 68, редакция журнала «Управление устойчивым развитием», </w:t>
      </w:r>
      <w:hyperlink r:id="rId5" w:history="1">
        <w:r w:rsidRPr="00EB099D">
          <w:rPr>
            <w:rStyle w:val="a6"/>
            <w:rFonts w:ascii="Times New Roman" w:hAnsi="Times New Roman" w:cs="Times New Roman"/>
            <w:iCs/>
            <w:sz w:val="24"/>
            <w:szCs w:val="24"/>
          </w:rPr>
          <w:t>development_knrtu@mail.ru</w:t>
        </w:r>
      </w:hyperlink>
      <w:r w:rsidRPr="00EB099D">
        <w:rPr>
          <w:rFonts w:ascii="Times New Roman" w:hAnsi="Times New Roman" w:cs="Times New Roman"/>
          <w:sz w:val="24"/>
          <w:szCs w:val="24"/>
        </w:rPr>
        <w:t xml:space="preserve"> или передают ответственному секретарю журнала (КНИТУ, корпус </w:t>
      </w:r>
      <w:r w:rsidRPr="00EB09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099D">
        <w:rPr>
          <w:rFonts w:ascii="Times New Roman" w:hAnsi="Times New Roman" w:cs="Times New Roman"/>
          <w:sz w:val="24"/>
          <w:szCs w:val="24"/>
        </w:rPr>
        <w:t>, аудитория В-313) 1</w:t>
      </w:r>
      <w:r w:rsidRPr="00EB09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экз. статьи на бумаге формата А4, подписанный всеми авторами, </w:t>
      </w:r>
      <w:r w:rsidRPr="00EB099D">
        <w:rPr>
          <w:rFonts w:ascii="Times New Roman" w:hAnsi="Times New Roman" w:cs="Times New Roman"/>
          <w:color w:val="000000"/>
          <w:spacing w:val="5"/>
          <w:sz w:val="24"/>
          <w:szCs w:val="24"/>
        </w:rPr>
        <w:t>и ее компью</w:t>
      </w:r>
      <w:r w:rsidRPr="00EB099D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терный вариант.</w:t>
      </w:r>
    </w:p>
    <w:p w:rsidR="00EB099D" w:rsidRDefault="00EB099D" w:rsidP="003C31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>2. Текст должен быть напечатан в редакторе «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Word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», параметры страницы: </w:t>
      </w:r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верхнее поле </w:t>
      </w:r>
      <w:smartTag w:uri="urn:schemas-microsoft-com:office:smarttags" w:element="metricconverter">
        <w:smartTagPr>
          <w:attr w:name="ProductID" w:val="2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2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>, нижнее –</w:t>
      </w:r>
      <w:smartTag w:uri="urn:schemas-microsoft-com:office:smarttags" w:element="metricconverter">
        <w:smartTagPr>
          <w:attr w:name="ProductID" w:val="1.5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1.5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левое – 1,75, правое – по </w:t>
      </w:r>
      <w:smartTag w:uri="urn:schemas-microsoft-com:office:smarttags" w:element="metricconverter">
        <w:smartTagPr>
          <w:attr w:name="ProductID" w:val="2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2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верхний колонтитул – 1.25 </w:t>
      </w:r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см, нижний – 1.25 см; шрифт текста статьи –</w:t>
      </w:r>
      <w:proofErr w:type="spellStart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TimesNewRomanCyr</w:t>
      </w:r>
      <w:proofErr w:type="spellEnd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11 </w:t>
      </w:r>
      <w:proofErr w:type="spellStart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кгл</w:t>
      </w:r>
      <w:proofErr w:type="spellEnd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через один 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интервал. Абзацный отступ – </w:t>
      </w:r>
      <w:smartTag w:uri="urn:schemas-microsoft-com:office:smarttags" w:element="metricconverter">
        <w:smartTagPr>
          <w:attr w:name="ProductID" w:val="1.25 см"/>
        </w:smartTagPr>
        <w:r w:rsidRPr="00EB099D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1.25 см</w:t>
        </w:r>
      </w:smartTag>
      <w:r w:rsidRPr="00EB09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C774CF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Рекомендуемый объем статей не менее 5 страниц.</w:t>
      </w:r>
    </w:p>
    <w:p w:rsidR="00135384" w:rsidRDefault="00135384" w:rsidP="003C31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первой строке указываются инициалы и фамилия автора статьи (коллектива авторов) на русском и английском языках. Через строку приводится название статьи заглавными буквами и полужирным шрифтом (на русском и английском языках). Также необходимо указать УДК.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 w:cs="Times New Roman"/>
          <w:color w:val="000000"/>
          <w:spacing w:val="-6"/>
          <w:sz w:val="24"/>
        </w:rPr>
        <w:t xml:space="preserve">Далее через строку </w:t>
      </w:r>
      <w:r>
        <w:rPr>
          <w:rFonts w:ascii="Times New Roman" w:hAnsi="Times New Roman" w:cs="Times New Roman"/>
          <w:color w:val="000000"/>
          <w:spacing w:val="-6"/>
          <w:sz w:val="24"/>
        </w:rPr>
        <w:t xml:space="preserve">на русском и английском языках </w:t>
      </w:r>
      <w:proofErr w:type="gramStart"/>
      <w:r w:rsidRPr="00135384">
        <w:rPr>
          <w:rFonts w:ascii="Times New Roman" w:hAnsi="Times New Roman" w:cs="Times New Roman"/>
          <w:color w:val="000000"/>
          <w:spacing w:val="-6"/>
          <w:sz w:val="24"/>
        </w:rPr>
        <w:t>указываются  ключевые</w:t>
      </w:r>
      <w:proofErr w:type="gramEnd"/>
      <w:r w:rsidRPr="00135384">
        <w:rPr>
          <w:rFonts w:ascii="Times New Roman" w:hAnsi="Times New Roman" w:cs="Times New Roman"/>
          <w:color w:val="000000"/>
          <w:spacing w:val="-6"/>
          <w:sz w:val="24"/>
        </w:rPr>
        <w:t xml:space="preserve"> слова (5-10), отделяемые друг от друга запятой.  </w:t>
      </w:r>
      <w:r w:rsidRPr="00135384">
        <w:rPr>
          <w:rFonts w:ascii="Times New Roman" w:hAnsi="Times New Roman"/>
          <w:color w:val="000000" w:themeColor="text1"/>
          <w:sz w:val="24"/>
        </w:rPr>
        <w:t>Перед полным текстом статьи размещается структурированная аннотация (резюме) – точное изложение содержания статьи, включающее основные фактические сведения и выводы, без дополнительной интерпретации или критических замечаний автора статьи.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 xml:space="preserve">Рекомендуемый объем аннотации в нашем журнале составляет 230- 250 слов. 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 xml:space="preserve">Аннотация должна быть представлена на русском и английском языках. 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lastRenderedPageBreak/>
        <w:t>Аннотация на английском языке должна быть написана на качественном английском языке, без использования online-переводчиков.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>Аннотация к статье должна быть: информативной (не содержать общих слов); оригинальной; содержательной (отражать основное содержание статьи и результаты исследований); структурированной (следовать логике описания результатов в статье).</w:t>
      </w:r>
    </w:p>
    <w:p w:rsidR="00135384" w:rsidRPr="00135384" w:rsidRDefault="00135384" w:rsidP="003C31CF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pacing w:val="-3"/>
          <w:sz w:val="24"/>
          <w:szCs w:val="18"/>
        </w:rPr>
        <w:t xml:space="preserve">После основного текста через </w:t>
      </w:r>
      <w:proofErr w:type="gramStart"/>
      <w:r>
        <w:rPr>
          <w:rFonts w:ascii="Times New Roman" w:hAnsi="Times New Roman"/>
          <w:spacing w:val="-3"/>
          <w:sz w:val="24"/>
          <w:szCs w:val="18"/>
        </w:rPr>
        <w:t xml:space="preserve">строку </w:t>
      </w:r>
      <w:r w:rsidR="003C31CF">
        <w:rPr>
          <w:rFonts w:ascii="Times New Roman" w:hAnsi="Times New Roman"/>
          <w:spacing w:val="-3"/>
          <w:sz w:val="24"/>
          <w:szCs w:val="18"/>
        </w:rPr>
        <w:t xml:space="preserve"> приводится</w:t>
      </w:r>
      <w:proofErr w:type="gramEnd"/>
      <w:r w:rsidR="003C31CF">
        <w:rPr>
          <w:rFonts w:ascii="Times New Roman" w:hAnsi="Times New Roman"/>
          <w:spacing w:val="-3"/>
          <w:sz w:val="24"/>
          <w:szCs w:val="18"/>
        </w:rPr>
        <w:t xml:space="preserve"> список использованной литературы. </w:t>
      </w:r>
      <w:r w:rsidRPr="00135384">
        <w:rPr>
          <w:rFonts w:ascii="Times New Roman" w:hAnsi="Times New Roman"/>
          <w:spacing w:val="-3"/>
          <w:sz w:val="24"/>
          <w:szCs w:val="18"/>
        </w:rPr>
        <w:t>Цитируемая литература нумеруется в порядке упоминания, в тексте поряд</w:t>
      </w:r>
      <w:r w:rsidRPr="00135384">
        <w:rPr>
          <w:rFonts w:ascii="Times New Roman" w:hAnsi="Times New Roman"/>
          <w:spacing w:val="-2"/>
          <w:sz w:val="24"/>
          <w:szCs w:val="18"/>
        </w:rPr>
        <w:t>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правилами оформления литературы по ГОСТ 7.0.5 – 2008.</w:t>
      </w:r>
    </w:p>
    <w:p w:rsidR="00135384" w:rsidRPr="00135384" w:rsidRDefault="00135384" w:rsidP="003C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8"/>
        </w:rPr>
      </w:pPr>
      <w:r w:rsidRPr="00135384">
        <w:rPr>
          <w:rFonts w:ascii="Times New Roman" w:hAnsi="Times New Roman"/>
          <w:spacing w:val="1"/>
          <w:sz w:val="24"/>
          <w:szCs w:val="18"/>
        </w:rPr>
        <w:t xml:space="preserve">На последней странице статьи, после приведенного списка литературы, необходимо указать сведения об авторах: Ф.И.О., звание, должность, структурное подразделение, организация, </w:t>
      </w:r>
      <w:r w:rsidRPr="00135384">
        <w:rPr>
          <w:rFonts w:ascii="Times New Roman" w:hAnsi="Times New Roman"/>
          <w:spacing w:val="1"/>
          <w:sz w:val="24"/>
          <w:szCs w:val="18"/>
          <w:lang w:val="en-US"/>
        </w:rPr>
        <w:t>e</w:t>
      </w:r>
      <w:r w:rsidRPr="00135384">
        <w:rPr>
          <w:rFonts w:ascii="Times New Roman" w:hAnsi="Times New Roman"/>
          <w:spacing w:val="1"/>
          <w:sz w:val="24"/>
          <w:szCs w:val="18"/>
        </w:rPr>
        <w:t>-</w:t>
      </w:r>
      <w:r w:rsidRPr="00135384">
        <w:rPr>
          <w:rFonts w:ascii="Times New Roman" w:hAnsi="Times New Roman"/>
          <w:spacing w:val="1"/>
          <w:sz w:val="24"/>
          <w:szCs w:val="18"/>
          <w:lang w:val="en-US"/>
        </w:rPr>
        <w:t>mail</w:t>
      </w:r>
      <w:r w:rsidRPr="00135384">
        <w:rPr>
          <w:rFonts w:ascii="Times New Roman" w:hAnsi="Times New Roman"/>
          <w:spacing w:val="1"/>
          <w:sz w:val="24"/>
          <w:szCs w:val="18"/>
        </w:rPr>
        <w:t>, корреспондентский почтовый адрес и телефон для контактов с авторами статьи (можно один на всех авторов) с полным переводом данных сведений</w:t>
      </w:r>
      <w:r w:rsidRPr="00135384">
        <w:rPr>
          <w:rFonts w:ascii="Times New Roman" w:hAnsi="Times New Roman"/>
          <w:color w:val="000000"/>
          <w:spacing w:val="6"/>
          <w:sz w:val="24"/>
          <w:szCs w:val="18"/>
        </w:rPr>
        <w:t xml:space="preserve"> на английский язык.</w:t>
      </w:r>
    </w:p>
    <w:p w:rsidR="00135384" w:rsidRDefault="00135384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</w:p>
    <w:p w:rsidR="003C31CF" w:rsidRDefault="003C31CF" w:rsidP="00C774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 w:rsidRPr="003C31CF">
        <w:rPr>
          <w:rFonts w:ascii="Times New Roman" w:hAnsi="Times New Roman" w:cs="Times New Roman"/>
          <w:b/>
          <w:color w:val="000000"/>
          <w:spacing w:val="-6"/>
          <w:sz w:val="24"/>
        </w:rPr>
        <w:t>4.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3C31CF">
        <w:rPr>
          <w:rFonts w:ascii="Times New Roman" w:hAnsi="Times New Roman" w:cs="Times New Roman"/>
          <w:b/>
          <w:color w:val="000000"/>
          <w:spacing w:val="-6"/>
          <w:sz w:val="24"/>
        </w:rPr>
        <w:t>Рецензирование и этапы рассмотрения</w:t>
      </w:r>
    </w:p>
    <w:p w:rsidR="003C31CF" w:rsidRDefault="003C31CF" w:rsidP="00C774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</w:p>
    <w:p w:rsidR="003C31CF" w:rsidRDefault="003C31CF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C31CF">
        <w:rPr>
          <w:rFonts w:ascii="Times New Roman" w:hAnsi="Times New Roman" w:cs="Times New Roman"/>
          <w:sz w:val="24"/>
        </w:rPr>
        <w:t xml:space="preserve">Все статьи, поступающие в Редакцию, подвергаются рецензированию. </w:t>
      </w:r>
      <w:r w:rsidRPr="003C31CF">
        <w:rPr>
          <w:rFonts w:ascii="Times New Roman" w:hAnsi="Times New Roman" w:cs="Times New Roman"/>
          <w:sz w:val="24"/>
          <w:szCs w:val="28"/>
        </w:rPr>
        <w:t xml:space="preserve">Рецензия обязательна как основной документ экспертизы, проводимой редакцией для определения соответствия материала научно-тематической направленности Журнала. </w:t>
      </w:r>
      <w:r w:rsidRPr="003C31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статьи. Рецензии хранятся в издательстве и в редакции издания в течение 5 лет. </w:t>
      </w:r>
    </w:p>
    <w:p w:rsidR="003C31CF" w:rsidRPr="003C31CF" w:rsidRDefault="003C31CF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 w:rsidRPr="003C31CF">
        <w:rPr>
          <w:rFonts w:ascii="Times New Roman" w:hAnsi="Times New Roman" w:cs="Times New Roman"/>
          <w:sz w:val="24"/>
          <w:szCs w:val="28"/>
        </w:rPr>
        <w:t>В случае отрицательного заключения по публикации статьи, автору предоставляется мотивированный отказ.</w:t>
      </w:r>
    </w:p>
    <w:p w:rsidR="00135384" w:rsidRPr="00DA064D" w:rsidRDefault="003C31CF" w:rsidP="00135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DA064D">
        <w:rPr>
          <w:rFonts w:ascii="Times New Roman" w:hAnsi="Times New Roman" w:cs="Times New Roman"/>
          <w:color w:val="000000"/>
          <w:sz w:val="24"/>
        </w:rPr>
        <w:t>При получении положительной рецензии статья выносится на заседание редакционной коллегии для решения вопроса о публикации в порядке общей очередности. Положительные рецензии не являются достаточным основанием для публикации статей. окончательное решение о целесообразности публикации статей принимает редакционная коллегия.</w:t>
      </w:r>
    </w:p>
    <w:p w:rsidR="00EB099D" w:rsidRPr="00DA064D" w:rsidRDefault="00EB099D" w:rsidP="00135384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</w:rPr>
      </w:pPr>
    </w:p>
    <w:p w:rsidR="00EB099D" w:rsidRDefault="00EB099D" w:rsidP="00EB099D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Cs w:val="24"/>
        </w:rPr>
      </w:pPr>
    </w:p>
    <w:p w:rsidR="005F201D" w:rsidRPr="00C84A3E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>
        <w:rPr>
          <w:rStyle w:val="HTML"/>
          <w:b/>
          <w:i w:val="0"/>
          <w:lang w:val="en-US"/>
        </w:rPr>
        <w:t xml:space="preserve">PEER </w:t>
      </w:r>
      <w:r w:rsidRPr="005F5895">
        <w:rPr>
          <w:rStyle w:val="HTML"/>
          <w:b/>
          <w:i w:val="0"/>
          <w:lang w:val="en-US"/>
        </w:rPr>
        <w:t>REVIEW</w:t>
      </w:r>
      <w:r>
        <w:rPr>
          <w:rStyle w:val="HTML"/>
          <w:b/>
          <w:i w:val="0"/>
          <w:lang w:val="en-US"/>
        </w:rPr>
        <w:t>RULES</w:t>
      </w:r>
    </w:p>
    <w:p w:rsidR="005F201D" w:rsidRPr="005F5895" w:rsidRDefault="005F201D" w:rsidP="005F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val="en-US"/>
        </w:rPr>
      </w:pPr>
    </w:p>
    <w:p w:rsidR="005F201D" w:rsidRPr="005F5895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 w:rsidRPr="005F5895">
        <w:rPr>
          <w:rStyle w:val="HTML"/>
          <w:b/>
          <w:i w:val="0"/>
          <w:lang w:val="en-US"/>
        </w:rPr>
        <w:t>1. General information</w:t>
      </w:r>
    </w:p>
    <w:p w:rsidR="005F201D" w:rsidRPr="005F5895" w:rsidRDefault="005F201D" w:rsidP="005F201D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 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is composed of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original</w:t>
      </w:r>
      <w:r w:rsidR="00063D77" w:rsidRPr="00063D77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theoretical and experimental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="00063D77">
        <w:rPr>
          <w:rFonts w:ascii="Times New Roman" w:hAnsi="Times New Roman"/>
          <w:spacing w:val="4"/>
          <w:sz w:val="24"/>
          <w:szCs w:val="24"/>
          <w:lang w:val="en-US"/>
        </w:rPr>
        <w:t>articles of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leading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specialists working in sociological, economic and pedagogical sciences fields developing at the university nowadays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.</w:t>
      </w:r>
    </w:p>
    <w:p w:rsidR="00857AA7" w:rsidRDefault="00857AA7" w:rsidP="005F201D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Articles are accepted for publication by groups of scientific specialties: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5.2. Economy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5.2.3. Regional and sectoral economics (economic sciences)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5.4. Sociology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5.4.4. Social structure, social institutions and processes (sociological sciences)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5.4.6. Sociology of culture (sociological sciences)</w:t>
      </w:r>
    </w:p>
    <w:p w:rsidR="00857AA7" w:rsidRPr="00025E6C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5.8. Educational Sciences</w:t>
      </w:r>
    </w:p>
    <w:p w:rsidR="00857AA7" w:rsidRDefault="00857AA7" w:rsidP="00857AA7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25E6C">
        <w:rPr>
          <w:rFonts w:ascii="Times New Roman" w:hAnsi="Times New Roman"/>
          <w:spacing w:val="4"/>
          <w:sz w:val="24"/>
          <w:szCs w:val="24"/>
          <w:lang w:val="en-US"/>
        </w:rPr>
        <w:t>5.8.7. Methodology and technology of vocational education (pedagogical sciences)</w:t>
      </w:r>
      <w:bookmarkStart w:id="0" w:name="_GoBack"/>
      <w:bookmarkEnd w:id="0"/>
    </w:p>
    <w:p w:rsidR="00857AA7" w:rsidRDefault="00857AA7" w:rsidP="005F201D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</w:p>
    <w:p w:rsidR="005F201D" w:rsidRPr="00025E6C" w:rsidRDefault="005F201D" w:rsidP="0068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025E6C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D34DD5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5E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submission rules</w:t>
      </w:r>
    </w:p>
    <w:p w:rsidR="005F201D" w:rsidRPr="00025E6C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cientific articles that have not been published anywhere and are not intended for simultaneous publication in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issues are printed in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riginal articles in Russian and English languages, corresponding to the Journal</w:t>
      </w:r>
      <w:r>
        <w:rPr>
          <w:rFonts w:ascii="Times New Roman" w:hAnsi="Times New Roman" w:cs="Times New Roman"/>
          <w:sz w:val="24"/>
          <w:szCs w:val="24"/>
          <w:lang w:val="en-US"/>
        </w:rPr>
        <w:t>’s profile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and reflecting the results of the authors' research</w:t>
      </w:r>
      <w:r>
        <w:rPr>
          <w:rFonts w:ascii="Times New Roman" w:hAnsi="Times New Roman" w:cs="Times New Roman"/>
          <w:sz w:val="24"/>
          <w:szCs w:val="24"/>
          <w:lang w:val="en-US"/>
        </w:rPr>
        <w:t>, are accepted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preparation requirements</w:t>
      </w:r>
    </w:p>
    <w:p w:rsidR="005F201D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075DB5" w:rsidRDefault="005F201D" w:rsidP="005F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75DB5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5DB5">
        <w:rPr>
          <w:rFonts w:ascii="Times New Roman" w:hAnsi="Times New Roman" w:cs="Times New Roman"/>
          <w:sz w:val="24"/>
          <w:szCs w:val="24"/>
          <w:lang w:val="en-US"/>
        </w:rPr>
        <w:t xml:space="preserve">ile preparing </w:t>
      </w:r>
      <w:r>
        <w:rPr>
          <w:rFonts w:ascii="Times New Roman" w:hAnsi="Times New Roman" w:cs="Times New Roman"/>
          <w:sz w:val="24"/>
          <w:szCs w:val="24"/>
          <w:lang w:val="en-US"/>
        </w:rPr>
        <w:t>submitted materials the following rules should be complied:</w:t>
      </w:r>
    </w:p>
    <w:p w:rsidR="005F201D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1. The authors are to send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single copy of </w:t>
      </w:r>
      <w:r w:rsidR="00063D7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A4 format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sheets signed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by all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authors together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with its electronic version to the Editorial Board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following postal address: 68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Karl Mar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street, Kazan, 420015, Russian Federation, for editorial staff of the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journal; 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the email address </w:t>
      </w:r>
      <w:r w:rsidR="00025E6C">
        <w:fldChar w:fldCharType="begin"/>
      </w:r>
      <w:r w:rsidR="00025E6C" w:rsidRPr="00025E6C">
        <w:rPr>
          <w:lang w:val="en-US"/>
        </w:rPr>
        <w:instrText xml:space="preserve"> HYPERLINK "mailto:development_knrtu@mail.ru" </w:instrText>
      </w:r>
      <w:r w:rsidR="00025E6C">
        <w:fldChar w:fldCharType="separate"/>
      </w:r>
      <w:r w:rsidRPr="00C774CF">
        <w:rPr>
          <w:rStyle w:val="a6"/>
          <w:rFonts w:ascii="Times New Roman" w:hAnsi="Times New Roman" w:cs="Times New Roman"/>
          <w:iCs/>
          <w:sz w:val="24"/>
          <w:szCs w:val="24"/>
          <w:lang w:val="en-US"/>
        </w:rPr>
        <w:t>development_knrtu@mail.ru</w:t>
      </w:r>
      <w:r w:rsidR="00025E6C">
        <w:rPr>
          <w:rStyle w:val="a6"/>
          <w:rFonts w:ascii="Times New Roman" w:hAnsi="Times New Roman" w:cs="Times New Roman"/>
          <w:i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or forward to the journal’s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executive secretary (KNRTU, building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office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-313). </w:t>
      </w:r>
    </w:p>
    <w:p w:rsidR="005F201D" w:rsidRPr="00C774CF" w:rsidRDefault="005F201D" w:rsidP="005F20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2. The text is to be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printed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in the Word file format with the following page setups: top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bottom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left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1,75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right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header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footer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cm; article text font - Times New Roman Cyr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11 </w:t>
      </w:r>
      <w:proofErr w:type="spellStart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pt,single-spaced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.P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aragraph</w:t>
      </w:r>
      <w:proofErr w:type="spellEnd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indent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-1,5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. The recommended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articles’ volume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is not less than 5 pages.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first line contains the initials and surname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(authors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in Russian and 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Through the line the title of the article is given in capital letters and in bold type (in Russian and English). You </w:t>
      </w:r>
      <w:r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also specify the UDC.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Further through the line the keywords (5-10), separated by a comma</w:t>
      </w:r>
      <w:r>
        <w:rPr>
          <w:rFonts w:ascii="Times New Roman" w:hAnsi="Times New Roman" w:cs="Times New Roman"/>
          <w:sz w:val="24"/>
          <w:szCs w:val="24"/>
          <w:lang w:val="en-US"/>
        </w:rPr>
        <w:t>, are indicated in Russian and English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Before the full text of the article a structured annotation (summary)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placed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- an exact statement of the 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, including the main factual information and conclusions, without additional interpretation or critic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remarks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the articl</w:t>
      </w:r>
      <w:r>
        <w:rPr>
          <w:rFonts w:ascii="Times New Roman" w:hAnsi="Times New Roman" w:cs="Times New Roman"/>
          <w:sz w:val="24"/>
          <w:szCs w:val="24"/>
          <w:lang w:val="en-US"/>
        </w:rPr>
        <w:t>e’s author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recommended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volume in our journal is 230 - 250 words.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The abstract should be submitted in Russian and English.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Abstract in Engl</w:t>
      </w:r>
      <w:r>
        <w:rPr>
          <w:rFonts w:ascii="Times New Roman" w:hAnsi="Times New Roman" w:cs="Times New Roman"/>
          <w:sz w:val="24"/>
          <w:szCs w:val="24"/>
          <w:lang w:val="en-US"/>
        </w:rPr>
        <w:t>ish should be written in qualitative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English, without using online translators.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Annotation to the article should be: informative (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not contain general words); original;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substantial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(to reflect the main content of the article and the results of the research); structured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follow the results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describing logic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in the article).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list is provided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the main text through the line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The cit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literature is numbered in the order of the mention, in the text the </w:t>
      </w:r>
      <w:r>
        <w:rPr>
          <w:rFonts w:ascii="Times New Roman" w:hAnsi="Times New Roman" w:cs="Times New Roman"/>
          <w:sz w:val="24"/>
          <w:szCs w:val="24"/>
          <w:lang w:val="en-US"/>
        </w:rPr>
        <w:t>counting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number of the reference is enclosed in square brackets.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proofErr w:type="gramStart"/>
      <w:r w:rsidRPr="00C774CF">
        <w:rPr>
          <w:rFonts w:ascii="Times New Roman" w:hAnsi="Times New Roman" w:cs="Times New Roman"/>
          <w:sz w:val="24"/>
          <w:szCs w:val="24"/>
          <w:lang w:val="en-US"/>
        </w:rPr>
        <w:t>is placed</w:t>
      </w:r>
      <w:proofErr w:type="gramEnd"/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at the end of the article and is made without indentation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resources submission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GOST 7.0.5 - 2008.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On the last page of the article, after the given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it is necessary to indicate information about the authors: name, title, position, structural subdivision, organization, e-mail, correspondent postal address and telephone for contacts with the authors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(can be one number for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authors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with a complete translation of these data into English.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Peer r</w:t>
      </w: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>eview and consideration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stages</w:t>
      </w: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All articles submitted to the Editorial Board are subject to review. The review is </w:t>
      </w:r>
      <w:r>
        <w:rPr>
          <w:rFonts w:ascii="Times New Roman" w:hAnsi="Times New Roman" w:cs="Times New Roman"/>
          <w:sz w:val="24"/>
          <w:szCs w:val="24"/>
          <w:lang w:val="en-US"/>
        </w:rPr>
        <w:t>obligatory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as the main examination document conducted by the editorial board to determine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material’s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correspondence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scientific and thematic </w:t>
      </w:r>
      <w:r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of the Journal. All reviewers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acknowledged experts on the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peer-reviewed materials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theme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and have published in the last 3 years on the subject of the article being reviewed. The reviews are kept in the publishing house and in the editorial office of the publication for 5 years.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the case of a negative conclusion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the author is given a reasoned refusal.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When a positive review is received, the article is submitted to a meeting of the editorial board to the issue of publication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general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solution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. Positive reviews are not sufficient </w:t>
      </w:r>
      <w:r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publication. The final decision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publishing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appropriateness is taken by the editorial board.</w:t>
      </w:r>
    </w:p>
    <w:p w:rsidR="005F201D" w:rsidRPr="005F201D" w:rsidRDefault="005F201D" w:rsidP="00EB099D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Cs w:val="24"/>
          <w:lang w:val="en-US"/>
        </w:rPr>
      </w:pPr>
    </w:p>
    <w:sectPr w:rsidR="005F201D" w:rsidRPr="005F201D" w:rsidSect="00C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2D2"/>
    <w:multiLevelType w:val="hybridMultilevel"/>
    <w:tmpl w:val="6FA0C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01BA"/>
    <w:multiLevelType w:val="hybridMultilevel"/>
    <w:tmpl w:val="A008D7B4"/>
    <w:lvl w:ilvl="0" w:tplc="C95A08FA">
      <w:start w:val="1"/>
      <w:numFmt w:val="decimal"/>
      <w:lvlText w:val="%1."/>
      <w:lvlJc w:val="left"/>
      <w:pPr>
        <w:ind w:left="100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683C2">
      <w:numFmt w:val="bullet"/>
      <w:lvlText w:val="•"/>
      <w:lvlJc w:val="left"/>
      <w:pPr>
        <w:ind w:left="1158" w:hanging="417"/>
      </w:pPr>
      <w:rPr>
        <w:rFonts w:hint="default"/>
        <w:lang w:val="ru-RU" w:eastAsia="ru-RU" w:bidi="ru-RU"/>
      </w:rPr>
    </w:lvl>
    <w:lvl w:ilvl="2" w:tplc="46081E52">
      <w:numFmt w:val="bullet"/>
      <w:lvlText w:val="•"/>
      <w:lvlJc w:val="left"/>
      <w:pPr>
        <w:ind w:left="2217" w:hanging="417"/>
      </w:pPr>
      <w:rPr>
        <w:rFonts w:hint="default"/>
        <w:lang w:val="ru-RU" w:eastAsia="ru-RU" w:bidi="ru-RU"/>
      </w:rPr>
    </w:lvl>
    <w:lvl w:ilvl="3" w:tplc="908CB248">
      <w:numFmt w:val="bullet"/>
      <w:lvlText w:val="•"/>
      <w:lvlJc w:val="left"/>
      <w:pPr>
        <w:ind w:left="3275" w:hanging="417"/>
      </w:pPr>
      <w:rPr>
        <w:rFonts w:hint="default"/>
        <w:lang w:val="ru-RU" w:eastAsia="ru-RU" w:bidi="ru-RU"/>
      </w:rPr>
    </w:lvl>
    <w:lvl w:ilvl="4" w:tplc="229E5630">
      <w:numFmt w:val="bullet"/>
      <w:lvlText w:val="•"/>
      <w:lvlJc w:val="left"/>
      <w:pPr>
        <w:ind w:left="4334" w:hanging="417"/>
      </w:pPr>
      <w:rPr>
        <w:rFonts w:hint="default"/>
        <w:lang w:val="ru-RU" w:eastAsia="ru-RU" w:bidi="ru-RU"/>
      </w:rPr>
    </w:lvl>
    <w:lvl w:ilvl="5" w:tplc="FBBAD6B6">
      <w:numFmt w:val="bullet"/>
      <w:lvlText w:val="•"/>
      <w:lvlJc w:val="left"/>
      <w:pPr>
        <w:ind w:left="5393" w:hanging="417"/>
      </w:pPr>
      <w:rPr>
        <w:rFonts w:hint="default"/>
        <w:lang w:val="ru-RU" w:eastAsia="ru-RU" w:bidi="ru-RU"/>
      </w:rPr>
    </w:lvl>
    <w:lvl w:ilvl="6" w:tplc="B896CAF8">
      <w:numFmt w:val="bullet"/>
      <w:lvlText w:val="•"/>
      <w:lvlJc w:val="left"/>
      <w:pPr>
        <w:ind w:left="6451" w:hanging="417"/>
      </w:pPr>
      <w:rPr>
        <w:rFonts w:hint="default"/>
        <w:lang w:val="ru-RU" w:eastAsia="ru-RU" w:bidi="ru-RU"/>
      </w:rPr>
    </w:lvl>
    <w:lvl w:ilvl="7" w:tplc="1A1646E8">
      <w:numFmt w:val="bullet"/>
      <w:lvlText w:val="•"/>
      <w:lvlJc w:val="left"/>
      <w:pPr>
        <w:ind w:left="7510" w:hanging="417"/>
      </w:pPr>
      <w:rPr>
        <w:rFonts w:hint="default"/>
        <w:lang w:val="ru-RU" w:eastAsia="ru-RU" w:bidi="ru-RU"/>
      </w:rPr>
    </w:lvl>
    <w:lvl w:ilvl="8" w:tplc="8930589C">
      <w:numFmt w:val="bullet"/>
      <w:lvlText w:val="•"/>
      <w:lvlJc w:val="left"/>
      <w:pPr>
        <w:ind w:left="8569" w:hanging="417"/>
      </w:pPr>
      <w:rPr>
        <w:rFonts w:hint="default"/>
        <w:lang w:val="ru-RU" w:eastAsia="ru-RU" w:bidi="ru-RU"/>
      </w:rPr>
    </w:lvl>
  </w:abstractNum>
  <w:abstractNum w:abstractNumId="2" w15:restartNumberingAfterBreak="0">
    <w:nsid w:val="34781F7F"/>
    <w:multiLevelType w:val="multilevel"/>
    <w:tmpl w:val="E300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14B1C"/>
    <w:multiLevelType w:val="multilevel"/>
    <w:tmpl w:val="68A6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04"/>
    <w:rsid w:val="00025E6C"/>
    <w:rsid w:val="00063D77"/>
    <w:rsid w:val="000809F3"/>
    <w:rsid w:val="000F010C"/>
    <w:rsid w:val="00135384"/>
    <w:rsid w:val="00330119"/>
    <w:rsid w:val="003C31CF"/>
    <w:rsid w:val="00442D6E"/>
    <w:rsid w:val="005F201D"/>
    <w:rsid w:val="005F5895"/>
    <w:rsid w:val="00680C08"/>
    <w:rsid w:val="007023B2"/>
    <w:rsid w:val="00781575"/>
    <w:rsid w:val="00857AA7"/>
    <w:rsid w:val="0089664A"/>
    <w:rsid w:val="00924BBA"/>
    <w:rsid w:val="00AC1F3A"/>
    <w:rsid w:val="00B11B28"/>
    <w:rsid w:val="00C27446"/>
    <w:rsid w:val="00C774CF"/>
    <w:rsid w:val="00D10204"/>
    <w:rsid w:val="00DA064D"/>
    <w:rsid w:val="00EB099D"/>
    <w:rsid w:val="00F42700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9878E4-F8B4-4C3D-80ED-3605AED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204"/>
    <w:rPr>
      <w:b/>
      <w:bCs/>
    </w:rPr>
  </w:style>
  <w:style w:type="character" w:styleId="a5">
    <w:name w:val="Emphasis"/>
    <w:basedOn w:val="a0"/>
    <w:uiPriority w:val="20"/>
    <w:qFormat/>
    <w:rsid w:val="00D10204"/>
    <w:rPr>
      <w:i/>
      <w:iCs/>
    </w:rPr>
  </w:style>
  <w:style w:type="character" w:styleId="a6">
    <w:name w:val="Hyperlink"/>
    <w:basedOn w:val="a0"/>
    <w:uiPriority w:val="99"/>
    <w:semiHidden/>
    <w:unhideWhenUsed/>
    <w:rsid w:val="00D102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04"/>
    <w:rPr>
      <w:rFonts w:ascii="Tahoma" w:hAnsi="Tahoma" w:cs="Tahoma"/>
      <w:sz w:val="16"/>
      <w:szCs w:val="16"/>
    </w:rPr>
  </w:style>
  <w:style w:type="character" w:styleId="HTML">
    <w:name w:val="HTML Cite"/>
    <w:uiPriority w:val="99"/>
    <w:rsid w:val="00330119"/>
    <w:rPr>
      <w:i/>
      <w:iCs/>
    </w:rPr>
  </w:style>
  <w:style w:type="paragraph" w:styleId="a9">
    <w:name w:val="List Paragraph"/>
    <w:basedOn w:val="a"/>
    <w:uiPriority w:val="1"/>
    <w:qFormat/>
    <w:rsid w:val="003C31CF"/>
    <w:pPr>
      <w:widowControl w:val="0"/>
      <w:autoSpaceDE w:val="0"/>
      <w:autoSpaceDN w:val="0"/>
      <w:spacing w:after="0" w:line="240" w:lineRule="auto"/>
      <w:ind w:left="100" w:right="122" w:firstLine="778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shorttext">
    <w:name w:val="short_text"/>
    <w:basedOn w:val="a0"/>
    <w:rsid w:val="00C7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3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30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642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5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603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lopment_knr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hp_intel_2020</cp:lastModifiedBy>
  <cp:revision>2</cp:revision>
  <dcterms:created xsi:type="dcterms:W3CDTF">2023-07-19T10:41:00Z</dcterms:created>
  <dcterms:modified xsi:type="dcterms:W3CDTF">2023-07-19T10:41:00Z</dcterms:modified>
</cp:coreProperties>
</file>