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B1A" w:rsidRPr="00C54DE2" w:rsidRDefault="00A13B1A" w:rsidP="00C54DE2">
      <w:pPr>
        <w:rPr>
          <w:rFonts w:ascii="Times New Roman" w:hAnsi="Times New Roman" w:cs="Times New Roman"/>
          <w:b/>
          <w:sz w:val="28"/>
        </w:rPr>
      </w:pPr>
      <w:r w:rsidRPr="00C54DE2">
        <w:rPr>
          <w:rFonts w:ascii="Times New Roman" w:hAnsi="Times New Roman" w:cs="Times New Roman"/>
          <w:b/>
          <w:sz w:val="28"/>
        </w:rPr>
        <w:t>Документы, которые необходимо приложить к заявке на участие.</w:t>
      </w:r>
    </w:p>
    <w:p w:rsidR="00A13B1A" w:rsidRPr="00C54DE2" w:rsidRDefault="00A13B1A" w:rsidP="00C54DE2">
      <w:pPr>
        <w:rPr>
          <w:rFonts w:ascii="Times New Roman" w:hAnsi="Times New Roman" w:cs="Times New Roman"/>
          <w:sz w:val="28"/>
        </w:rPr>
      </w:pPr>
      <w:r w:rsidRPr="00C54DE2">
        <w:rPr>
          <w:rFonts w:ascii="Times New Roman" w:hAnsi="Times New Roman" w:cs="Times New Roman"/>
          <w:sz w:val="28"/>
        </w:rPr>
        <w:t>Заявка на участие в конкурсе должна содержать следующие документы:</w:t>
      </w:r>
    </w:p>
    <w:p w:rsidR="00A13B1A" w:rsidRPr="00C54DE2" w:rsidRDefault="00A13B1A" w:rsidP="00C54DE2">
      <w:pPr>
        <w:rPr>
          <w:rFonts w:ascii="Times New Roman" w:hAnsi="Times New Roman" w:cs="Times New Roman"/>
          <w:sz w:val="28"/>
        </w:rPr>
      </w:pPr>
      <w:r w:rsidRPr="00C54DE2">
        <w:rPr>
          <w:rFonts w:ascii="Times New Roman" w:hAnsi="Times New Roman" w:cs="Times New Roman"/>
          <w:sz w:val="28"/>
        </w:rPr>
        <w:t>а) решение-рекомендация с указанием категории и номинации Конкурса, в которых выдвигается кандидат, с учетом результатов инженерной деятельности за предшествующий календарный год, которое должно содержать полное наименование предприятия, организации высшего образования и структурного подразделения, в котором работает, обучается кандидат, а также полное наименование должности (для работника предприятия), полное наименование направления подготовки/специальности (для обучающихся). Решение-рекомендация оформляется на официальном бланке в соответствии с требованиями делопроизводства предприятия, организации высшего образования за подписью руководителя предприятия, организации высшего образования или иного должностного лица, имеющего право подписи и ознакомленного с содержанием документов, подаваемых кандидатом на конкурс;</w:t>
      </w:r>
    </w:p>
    <w:p w:rsidR="00A13B1A" w:rsidRPr="00C54DE2" w:rsidRDefault="00A13B1A" w:rsidP="00C54DE2">
      <w:pPr>
        <w:rPr>
          <w:rFonts w:ascii="Times New Roman" w:hAnsi="Times New Roman" w:cs="Times New Roman"/>
          <w:sz w:val="28"/>
        </w:rPr>
      </w:pPr>
      <w:r w:rsidRPr="00C54DE2">
        <w:rPr>
          <w:rFonts w:ascii="Times New Roman" w:hAnsi="Times New Roman" w:cs="Times New Roman"/>
          <w:sz w:val="28"/>
        </w:rPr>
        <w:t>б) справка об обучении в организации высшего образования (для обучающихся) или сведения о трудовой деятельности, оформленные в установленном законодательством порядке (для работников предприятий, организаций высшего образования);</w:t>
      </w:r>
    </w:p>
    <w:p w:rsidR="00A13B1A" w:rsidRPr="00C54DE2" w:rsidRDefault="00A13B1A" w:rsidP="00C54DE2">
      <w:pPr>
        <w:rPr>
          <w:rFonts w:ascii="Times New Roman" w:hAnsi="Times New Roman" w:cs="Times New Roman"/>
          <w:sz w:val="28"/>
        </w:rPr>
      </w:pPr>
      <w:r w:rsidRPr="00C54DE2">
        <w:rPr>
          <w:rFonts w:ascii="Times New Roman" w:hAnsi="Times New Roman" w:cs="Times New Roman"/>
          <w:sz w:val="28"/>
        </w:rPr>
        <w:t>в) копия основного документа, удостоверяющего личность гражданина Российской Федерации;</w:t>
      </w:r>
    </w:p>
    <w:p w:rsidR="00A13B1A" w:rsidRPr="00C54DE2" w:rsidRDefault="00A13B1A" w:rsidP="00C54DE2">
      <w:pPr>
        <w:rPr>
          <w:rFonts w:ascii="Times New Roman" w:hAnsi="Times New Roman" w:cs="Times New Roman"/>
          <w:sz w:val="28"/>
        </w:rPr>
      </w:pPr>
      <w:r w:rsidRPr="00C54DE2">
        <w:rPr>
          <w:rFonts w:ascii="Times New Roman" w:hAnsi="Times New Roman" w:cs="Times New Roman"/>
          <w:sz w:val="28"/>
        </w:rPr>
        <w:t>г) копия диплома о высшем образовании, а также копия диплома, подтверждающего наличие ученой степени (если имеется) (для аспирантов, работников предприятий, организаций высшего образования);</w:t>
      </w:r>
    </w:p>
    <w:p w:rsidR="00A13B1A" w:rsidRPr="00C54DE2" w:rsidRDefault="00A13B1A" w:rsidP="00C54DE2">
      <w:pPr>
        <w:rPr>
          <w:rFonts w:ascii="Times New Roman" w:hAnsi="Times New Roman" w:cs="Times New Roman"/>
          <w:sz w:val="28"/>
        </w:rPr>
      </w:pPr>
      <w:r w:rsidRPr="00C54DE2">
        <w:rPr>
          <w:rFonts w:ascii="Times New Roman" w:hAnsi="Times New Roman" w:cs="Times New Roman"/>
          <w:sz w:val="28"/>
        </w:rPr>
        <w:t>д) согласие на обработку персональных данных;</w:t>
      </w:r>
    </w:p>
    <w:p w:rsidR="00A13B1A" w:rsidRPr="00C54DE2" w:rsidRDefault="00A13B1A" w:rsidP="00C54DE2">
      <w:pPr>
        <w:rPr>
          <w:rFonts w:ascii="Times New Roman" w:hAnsi="Times New Roman" w:cs="Times New Roman"/>
          <w:sz w:val="28"/>
        </w:rPr>
      </w:pPr>
      <w:r w:rsidRPr="00C54DE2">
        <w:rPr>
          <w:rFonts w:ascii="Times New Roman" w:hAnsi="Times New Roman" w:cs="Times New Roman"/>
          <w:sz w:val="28"/>
        </w:rPr>
        <w:t xml:space="preserve">е) описание достижений кандидата в сфере инженерной деятельности по итогам предшествующего календарного года по критериям оценки достижений конкурсантов, указанным в пункте 5.1 Положения о республиканском конкурсе «Инженер года», включая описание инженерного проекта, с приложением (при наличии) перечня патентов на изобретение, полезную модель или промышленный образец, свидетельств о государственной регистрации программ для электронных вычислительных машин, научных трудов за предшествующий календарный год, опубликованных кандидатом в рецензируемых печатных и электронных научных и научно-технических изданиях. Информация представляется в виде справки, подписанной кандидатом (формат А4, шрифт </w:t>
      </w:r>
      <w:proofErr w:type="spellStart"/>
      <w:r w:rsidRPr="00C54DE2">
        <w:rPr>
          <w:rFonts w:ascii="Times New Roman" w:hAnsi="Times New Roman" w:cs="Times New Roman"/>
          <w:sz w:val="28"/>
        </w:rPr>
        <w:t>Times</w:t>
      </w:r>
      <w:proofErr w:type="spellEnd"/>
      <w:r w:rsidRPr="00C54D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4DE2">
        <w:rPr>
          <w:rFonts w:ascii="Times New Roman" w:hAnsi="Times New Roman" w:cs="Times New Roman"/>
          <w:sz w:val="28"/>
        </w:rPr>
        <w:t>New</w:t>
      </w:r>
      <w:proofErr w:type="spellEnd"/>
      <w:r w:rsidRPr="00C54D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4DE2">
        <w:rPr>
          <w:rFonts w:ascii="Times New Roman" w:hAnsi="Times New Roman" w:cs="Times New Roman"/>
          <w:sz w:val="28"/>
        </w:rPr>
        <w:t>Roman</w:t>
      </w:r>
      <w:proofErr w:type="spellEnd"/>
      <w:r w:rsidRPr="00C54DE2">
        <w:rPr>
          <w:rFonts w:ascii="Times New Roman" w:hAnsi="Times New Roman" w:cs="Times New Roman"/>
          <w:sz w:val="28"/>
        </w:rPr>
        <w:t xml:space="preserve"> 14 размера, интервал одинарный).</w:t>
      </w:r>
    </w:p>
    <w:p w:rsidR="00733C88" w:rsidRPr="00C54DE2" w:rsidRDefault="00C54DE2" w:rsidP="00C54DE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33C88" w:rsidRPr="00C5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A"/>
    <w:rsid w:val="00347A42"/>
    <w:rsid w:val="00A13B1A"/>
    <w:rsid w:val="00C54DE2"/>
    <w:rsid w:val="00C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AD54F-2E90-4347-A15E-D8C99569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Илендеева Анастасия Владимировна</dc:creator>
  <cp:keywords/>
  <dc:description/>
  <cp:lastModifiedBy>Илендеева Анастасия Владимировна</cp:lastModifiedBy>
  <cp:revision>2</cp:revision>
  <dcterms:created xsi:type="dcterms:W3CDTF">2025-11-11T13:36:00Z</dcterms:created>
  <dcterms:modified xsi:type="dcterms:W3CDTF">2025-11-11T13:37:00Z</dcterms:modified>
</cp:coreProperties>
</file>