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C92" w:rsidRPr="0056796F" w:rsidRDefault="00D732DB" w:rsidP="00216C92">
      <w:pPr>
        <w:jc w:val="center"/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48.2pt;margin-top:-34.8pt;width:72.25pt;height:65.55pt;z-index:-1;mso-position-horizontal-relative:margin;mso-position-vertical-relative:margin" wrapcoords="-200 0 -200 21380 21600 21380 21600 0 -200 0">
            <v:imagedata r:id="rId6" o:title=""/>
            <w10:wrap type="square" anchorx="margin" anchory="margin"/>
          </v:shape>
        </w:pict>
      </w:r>
      <w:r w:rsidR="00216C92" w:rsidRPr="0056796F">
        <w:rPr>
          <w:b/>
          <w:sz w:val="26"/>
          <w:szCs w:val="26"/>
        </w:rPr>
        <w:t>Казанский национальный исследовательский технологический университет</w:t>
      </w:r>
    </w:p>
    <w:p w:rsidR="00216C92" w:rsidRPr="00157AB8" w:rsidRDefault="00216C92" w:rsidP="00216C92">
      <w:pPr>
        <w:jc w:val="center"/>
      </w:pPr>
    </w:p>
    <w:p w:rsidR="00216C92" w:rsidRPr="00216C92" w:rsidRDefault="00216C92" w:rsidP="00216C92">
      <w:pPr>
        <w:jc w:val="center"/>
        <w:rPr>
          <w:sz w:val="28"/>
          <w:szCs w:val="28"/>
        </w:rPr>
      </w:pPr>
      <w:r w:rsidRPr="00216C92">
        <w:rPr>
          <w:b/>
          <w:sz w:val="28"/>
          <w:szCs w:val="28"/>
        </w:rPr>
        <w:t>Учебно-научный информационный центр</w:t>
      </w:r>
    </w:p>
    <w:p w:rsidR="00216C92" w:rsidRPr="00216C92" w:rsidRDefault="00216C92" w:rsidP="00216C92">
      <w:pPr>
        <w:jc w:val="center"/>
        <w:rPr>
          <w:b/>
          <w:sz w:val="28"/>
          <w:szCs w:val="28"/>
        </w:rPr>
      </w:pPr>
    </w:p>
    <w:p w:rsidR="00216C92" w:rsidRPr="00216C92" w:rsidRDefault="00216C92" w:rsidP="00216C92">
      <w:pPr>
        <w:jc w:val="center"/>
        <w:rPr>
          <w:b/>
          <w:sz w:val="28"/>
          <w:szCs w:val="28"/>
        </w:rPr>
      </w:pPr>
    </w:p>
    <w:p w:rsidR="00216C92" w:rsidRPr="00216C92" w:rsidRDefault="00216C92" w:rsidP="00216C92">
      <w:pPr>
        <w:jc w:val="center"/>
        <w:rPr>
          <w:b/>
          <w:sz w:val="28"/>
          <w:szCs w:val="28"/>
        </w:rPr>
      </w:pPr>
    </w:p>
    <w:p w:rsidR="00216C92" w:rsidRPr="00216C92" w:rsidRDefault="00216C92" w:rsidP="00216C92">
      <w:pPr>
        <w:jc w:val="center"/>
        <w:rPr>
          <w:b/>
          <w:sz w:val="28"/>
          <w:szCs w:val="28"/>
        </w:rPr>
      </w:pPr>
    </w:p>
    <w:p w:rsidR="00216C92" w:rsidRPr="00216C92" w:rsidRDefault="00216C92" w:rsidP="00216C92">
      <w:pPr>
        <w:jc w:val="center"/>
        <w:rPr>
          <w:b/>
          <w:sz w:val="28"/>
          <w:szCs w:val="28"/>
        </w:rPr>
      </w:pPr>
    </w:p>
    <w:p w:rsidR="00216C92" w:rsidRPr="00216C92" w:rsidRDefault="00216C92" w:rsidP="00216C92">
      <w:pPr>
        <w:jc w:val="center"/>
        <w:rPr>
          <w:b/>
          <w:sz w:val="28"/>
          <w:szCs w:val="28"/>
        </w:rPr>
      </w:pPr>
    </w:p>
    <w:p w:rsidR="00216C92" w:rsidRPr="00216C92" w:rsidRDefault="00216C92" w:rsidP="00216C92">
      <w:pPr>
        <w:jc w:val="center"/>
        <w:rPr>
          <w:sz w:val="28"/>
          <w:szCs w:val="28"/>
        </w:rPr>
      </w:pPr>
    </w:p>
    <w:p w:rsidR="00216C92" w:rsidRPr="00216C92" w:rsidRDefault="00216C92" w:rsidP="00216C92">
      <w:pPr>
        <w:jc w:val="center"/>
        <w:rPr>
          <w:sz w:val="28"/>
          <w:szCs w:val="28"/>
        </w:rPr>
      </w:pPr>
    </w:p>
    <w:p w:rsidR="00216C92" w:rsidRPr="00216C92" w:rsidRDefault="00216C92" w:rsidP="00216C92">
      <w:pPr>
        <w:jc w:val="center"/>
        <w:rPr>
          <w:sz w:val="28"/>
          <w:szCs w:val="28"/>
        </w:rPr>
      </w:pPr>
    </w:p>
    <w:p w:rsidR="00216C92" w:rsidRPr="00216C92" w:rsidRDefault="00216C92" w:rsidP="00216C92">
      <w:pPr>
        <w:jc w:val="center"/>
        <w:rPr>
          <w:sz w:val="28"/>
          <w:szCs w:val="28"/>
        </w:rPr>
      </w:pPr>
    </w:p>
    <w:p w:rsidR="00216C92" w:rsidRPr="00216C92" w:rsidRDefault="00216C92" w:rsidP="00216C92">
      <w:pPr>
        <w:jc w:val="center"/>
        <w:rPr>
          <w:sz w:val="28"/>
          <w:szCs w:val="28"/>
        </w:rPr>
      </w:pPr>
    </w:p>
    <w:p w:rsidR="00216C92" w:rsidRPr="00216C92" w:rsidRDefault="00216C92" w:rsidP="00216C92">
      <w:pPr>
        <w:jc w:val="center"/>
        <w:rPr>
          <w:sz w:val="28"/>
          <w:szCs w:val="28"/>
        </w:rPr>
      </w:pPr>
    </w:p>
    <w:p w:rsidR="00216C92" w:rsidRPr="00216C92" w:rsidRDefault="00216C92" w:rsidP="00216C92">
      <w:pPr>
        <w:keepNext/>
        <w:spacing w:before="240" w:after="60"/>
        <w:jc w:val="center"/>
        <w:outlineLvl w:val="0"/>
        <w:rPr>
          <w:b/>
          <w:bCs/>
          <w:kern w:val="32"/>
          <w:sz w:val="36"/>
          <w:szCs w:val="36"/>
        </w:rPr>
      </w:pPr>
      <w:r w:rsidRPr="00216C92">
        <w:rPr>
          <w:b/>
          <w:bCs/>
          <w:kern w:val="32"/>
          <w:sz w:val="36"/>
          <w:szCs w:val="36"/>
        </w:rPr>
        <w:t>Бюллетень</w:t>
      </w:r>
    </w:p>
    <w:p w:rsidR="00216C92" w:rsidRPr="00216C92" w:rsidRDefault="00216C92" w:rsidP="00216C92">
      <w:pPr>
        <w:jc w:val="center"/>
        <w:rPr>
          <w:sz w:val="36"/>
        </w:rPr>
      </w:pPr>
      <w:r w:rsidRPr="00216C92">
        <w:rPr>
          <w:sz w:val="36"/>
        </w:rPr>
        <w:t>новых поступлений литературы</w:t>
      </w:r>
    </w:p>
    <w:p w:rsidR="00216C92" w:rsidRPr="00216C92" w:rsidRDefault="00216C92" w:rsidP="00216C92">
      <w:pPr>
        <w:jc w:val="center"/>
        <w:rPr>
          <w:sz w:val="36"/>
        </w:rPr>
      </w:pPr>
    </w:p>
    <w:p w:rsidR="00216C92" w:rsidRPr="00216C92" w:rsidRDefault="00216C92" w:rsidP="00216C92">
      <w:pPr>
        <w:jc w:val="center"/>
        <w:rPr>
          <w:sz w:val="36"/>
        </w:rPr>
      </w:pPr>
      <w:r>
        <w:rPr>
          <w:sz w:val="36"/>
        </w:rPr>
        <w:t xml:space="preserve">за </w:t>
      </w:r>
      <w:r w:rsidR="00873AA5">
        <w:rPr>
          <w:sz w:val="36"/>
        </w:rPr>
        <w:t xml:space="preserve"> </w:t>
      </w:r>
      <w:r w:rsidR="00372262">
        <w:rPr>
          <w:sz w:val="36"/>
        </w:rPr>
        <w:t xml:space="preserve">январь и февраль </w:t>
      </w:r>
      <w:r w:rsidR="00873AA5">
        <w:rPr>
          <w:sz w:val="36"/>
        </w:rPr>
        <w:t>20</w:t>
      </w:r>
      <w:r w:rsidR="00372262">
        <w:rPr>
          <w:sz w:val="36"/>
        </w:rPr>
        <w:t>26</w:t>
      </w:r>
      <w:r w:rsidRPr="00216C92">
        <w:rPr>
          <w:sz w:val="36"/>
        </w:rPr>
        <w:t xml:space="preserve"> г.</w:t>
      </w:r>
    </w:p>
    <w:p w:rsidR="00216C92" w:rsidRPr="00216C92" w:rsidRDefault="00216C92" w:rsidP="00216C92">
      <w:pPr>
        <w:jc w:val="center"/>
        <w:rPr>
          <w:sz w:val="28"/>
          <w:szCs w:val="28"/>
        </w:rPr>
      </w:pPr>
    </w:p>
    <w:p w:rsidR="00216C92" w:rsidRPr="00216C92" w:rsidRDefault="00216C92" w:rsidP="00216C92">
      <w:pPr>
        <w:jc w:val="center"/>
        <w:rPr>
          <w:sz w:val="28"/>
          <w:szCs w:val="28"/>
        </w:rPr>
      </w:pPr>
    </w:p>
    <w:p w:rsidR="00216C92" w:rsidRPr="00216C92" w:rsidRDefault="00216C92" w:rsidP="00216C92">
      <w:pPr>
        <w:keepNext/>
        <w:spacing w:before="240" w:after="60"/>
        <w:jc w:val="right"/>
        <w:outlineLvl w:val="1"/>
        <w:rPr>
          <w:bCs/>
          <w:iCs/>
          <w:sz w:val="28"/>
          <w:szCs w:val="28"/>
        </w:rPr>
      </w:pPr>
    </w:p>
    <w:p w:rsidR="00216C92" w:rsidRPr="00216C92" w:rsidRDefault="00216C92" w:rsidP="00216C92"/>
    <w:p w:rsidR="00216C92" w:rsidRPr="00216C92" w:rsidRDefault="00216C92" w:rsidP="00216C92"/>
    <w:p w:rsidR="00216C92" w:rsidRPr="00216C92" w:rsidRDefault="00216C92" w:rsidP="00216C92"/>
    <w:p w:rsidR="00216C92" w:rsidRPr="00216C92" w:rsidRDefault="00216C92" w:rsidP="00216C92"/>
    <w:p w:rsidR="00216C92" w:rsidRPr="00216C92" w:rsidRDefault="00216C92" w:rsidP="00216C92">
      <w:pPr>
        <w:keepNext/>
        <w:spacing w:before="240" w:after="60"/>
        <w:jc w:val="right"/>
        <w:outlineLvl w:val="1"/>
        <w:rPr>
          <w:bCs/>
          <w:iCs/>
          <w:sz w:val="28"/>
          <w:szCs w:val="28"/>
        </w:rPr>
      </w:pPr>
      <w:r w:rsidRPr="00216C92">
        <w:rPr>
          <w:bCs/>
          <w:iCs/>
          <w:sz w:val="28"/>
          <w:szCs w:val="28"/>
        </w:rPr>
        <w:t>Полная информация</w:t>
      </w:r>
    </w:p>
    <w:p w:rsidR="00216C92" w:rsidRPr="00216C92" w:rsidRDefault="00216C92" w:rsidP="00216C92">
      <w:pPr>
        <w:jc w:val="right"/>
        <w:rPr>
          <w:sz w:val="28"/>
        </w:rPr>
      </w:pPr>
      <w:r w:rsidRPr="00216C92">
        <w:rPr>
          <w:sz w:val="28"/>
        </w:rPr>
        <w:t>имеется на сайте УНИЦ КНИТУ</w:t>
      </w:r>
    </w:p>
    <w:p w:rsidR="00216C92" w:rsidRPr="00216C92" w:rsidRDefault="00D732DB" w:rsidP="00216C92">
      <w:pPr>
        <w:jc w:val="right"/>
        <w:rPr>
          <w:sz w:val="32"/>
        </w:rPr>
      </w:pPr>
      <w:hyperlink r:id="rId7" w:history="1">
        <w:r w:rsidR="00216C92" w:rsidRPr="00216C92">
          <w:rPr>
            <w:color w:val="0000FF"/>
            <w:sz w:val="32"/>
            <w:u w:val="single"/>
          </w:rPr>
          <w:t>http://www.kstu.ru/article.jsp?&amp;id=1821&amp;id_e=15424</w:t>
        </w:r>
      </w:hyperlink>
    </w:p>
    <w:p w:rsidR="00216C92" w:rsidRPr="00216C92" w:rsidRDefault="00216C92" w:rsidP="00216C92">
      <w:pPr>
        <w:jc w:val="right"/>
        <w:rPr>
          <w:sz w:val="32"/>
        </w:rPr>
      </w:pPr>
    </w:p>
    <w:p w:rsidR="00216C92" w:rsidRPr="00216C92" w:rsidRDefault="00216C92" w:rsidP="00216C92">
      <w:pPr>
        <w:jc w:val="right"/>
        <w:rPr>
          <w:sz w:val="32"/>
        </w:rPr>
      </w:pPr>
    </w:p>
    <w:p w:rsidR="00216C92" w:rsidRPr="00216C92" w:rsidRDefault="00216C92" w:rsidP="00216C92">
      <w:pPr>
        <w:jc w:val="right"/>
        <w:rPr>
          <w:sz w:val="32"/>
        </w:rPr>
      </w:pPr>
    </w:p>
    <w:p w:rsidR="00216C92" w:rsidRPr="00216C92" w:rsidRDefault="00216C92" w:rsidP="00216C92">
      <w:pPr>
        <w:jc w:val="right"/>
        <w:rPr>
          <w:sz w:val="32"/>
        </w:rPr>
      </w:pPr>
    </w:p>
    <w:p w:rsidR="00216C92" w:rsidRPr="00216C92" w:rsidRDefault="00216C92" w:rsidP="00216C92">
      <w:pPr>
        <w:jc w:val="right"/>
        <w:rPr>
          <w:sz w:val="32"/>
        </w:rPr>
      </w:pPr>
    </w:p>
    <w:p w:rsidR="00216C92" w:rsidRPr="00216C92" w:rsidRDefault="00216C92" w:rsidP="00216C92">
      <w:pPr>
        <w:jc w:val="right"/>
        <w:rPr>
          <w:sz w:val="32"/>
        </w:rPr>
      </w:pPr>
    </w:p>
    <w:p w:rsidR="00216C92" w:rsidRPr="00216C92" w:rsidRDefault="00216C92" w:rsidP="00216C92">
      <w:pPr>
        <w:jc w:val="right"/>
        <w:rPr>
          <w:sz w:val="32"/>
        </w:rPr>
      </w:pPr>
    </w:p>
    <w:p w:rsidR="00216C92" w:rsidRPr="00216C92" w:rsidRDefault="00216C92" w:rsidP="00216C92">
      <w:pPr>
        <w:jc w:val="right"/>
        <w:rPr>
          <w:sz w:val="32"/>
        </w:rPr>
      </w:pPr>
    </w:p>
    <w:p w:rsidR="00216C92" w:rsidRPr="00023EEE" w:rsidRDefault="00873AA5" w:rsidP="00216C92">
      <w:pPr>
        <w:jc w:val="center"/>
        <w:rPr>
          <w:sz w:val="36"/>
          <w:szCs w:val="36"/>
        </w:rPr>
      </w:pPr>
      <w:r>
        <w:rPr>
          <w:sz w:val="36"/>
          <w:szCs w:val="36"/>
        </w:rPr>
        <w:t>20</w:t>
      </w:r>
      <w:r w:rsidR="00372262">
        <w:rPr>
          <w:sz w:val="36"/>
          <w:szCs w:val="36"/>
        </w:rPr>
        <w:t>26</w:t>
      </w:r>
    </w:p>
    <w:p w:rsidR="00216C92" w:rsidRPr="00216C92" w:rsidRDefault="00216C92" w:rsidP="00216C92">
      <w:pPr>
        <w:jc w:val="right"/>
        <w:rPr>
          <w:rFonts w:ascii="Arial" w:hAnsi="Arial" w:cs="Arial"/>
          <w:sz w:val="28"/>
          <w:szCs w:val="28"/>
        </w:rPr>
      </w:pPr>
    </w:p>
    <w:p w:rsidR="00354AAC" w:rsidRDefault="00216C92" w:rsidP="00216C92">
      <w:pPr>
        <w:pStyle w:val="11"/>
      </w:pPr>
      <w:r w:rsidRPr="00216C92">
        <w:rPr>
          <w:rFonts w:ascii="Times New Roman" w:hAnsi="Times New Roman" w:cs="Times New Roman"/>
          <w:b w:val="0"/>
          <w:bCs w:val="0"/>
          <w:kern w:val="0"/>
          <w:sz w:val="24"/>
          <w:szCs w:val="20"/>
        </w:rPr>
        <w:br w:type="page"/>
      </w:r>
      <w:bookmarkStart w:id="0" w:name="_Toc223422154"/>
      <w:r w:rsidR="00354AAC">
        <w:rPr>
          <w:lang w:val="en-US"/>
        </w:rPr>
        <w:lastRenderedPageBreak/>
        <w:t>Сокращения</w:t>
      </w:r>
      <w:bookmarkEnd w:id="0"/>
    </w:p>
    <w:tbl>
      <w:tblPr>
        <w:tblW w:w="0" w:type="auto"/>
        <w:tblLayout w:type="fixed"/>
        <w:tblLook w:val="04A0"/>
      </w:tblPr>
      <w:tblGrid>
        <w:gridCol w:w="7370"/>
        <w:gridCol w:w="1134"/>
      </w:tblGrid>
      <w:tr w:rsidR="00157AB8" w:rsidTr="00997D14">
        <w:tc>
          <w:tcPr>
            <w:tcW w:w="7370" w:type="dxa"/>
          </w:tcPr>
          <w:p w:rsidR="00157AB8" w:rsidRDefault="00157AB8" w:rsidP="00997D14"/>
          <w:p w:rsidR="00157AB8" w:rsidRDefault="00157AB8" w:rsidP="00997D14">
            <w:r>
              <w:t>Сектор хранения фондов</w:t>
            </w:r>
          </w:p>
        </w:tc>
        <w:tc>
          <w:tcPr>
            <w:tcW w:w="1134" w:type="dxa"/>
            <w:hideMark/>
          </w:tcPr>
          <w:p w:rsidR="00157AB8" w:rsidRDefault="00157AB8" w:rsidP="00997D14">
            <w:pPr>
              <w:pStyle w:val="10"/>
              <w:ind w:firstLine="0"/>
            </w:pPr>
            <w:r>
              <w:t>*</w:t>
            </w:r>
          </w:p>
        </w:tc>
      </w:tr>
      <w:tr w:rsidR="00157AB8" w:rsidTr="00997D14">
        <w:tc>
          <w:tcPr>
            <w:tcW w:w="7370" w:type="dxa"/>
            <w:hideMark/>
          </w:tcPr>
          <w:p w:rsidR="00157AB8" w:rsidRDefault="00157AB8" w:rsidP="00997D14">
            <w:r>
              <w:t>Научный абонемент</w:t>
            </w:r>
          </w:p>
        </w:tc>
        <w:tc>
          <w:tcPr>
            <w:tcW w:w="1134" w:type="dxa"/>
            <w:hideMark/>
          </w:tcPr>
          <w:p w:rsidR="00157AB8" w:rsidRDefault="00157AB8" w:rsidP="00997D14">
            <w:pPr>
              <w:pStyle w:val="10"/>
              <w:ind w:firstLine="0"/>
            </w:pPr>
            <w:r>
              <w:t>НАБ</w:t>
            </w:r>
          </w:p>
        </w:tc>
      </w:tr>
      <w:tr w:rsidR="00157AB8" w:rsidTr="00997D14">
        <w:tc>
          <w:tcPr>
            <w:tcW w:w="7370" w:type="dxa"/>
            <w:hideMark/>
          </w:tcPr>
          <w:p w:rsidR="00157AB8" w:rsidRDefault="00157AB8" w:rsidP="00997D14">
            <w:r>
              <w:t>Учебный абонемент1</w:t>
            </w:r>
          </w:p>
        </w:tc>
        <w:tc>
          <w:tcPr>
            <w:tcW w:w="1134" w:type="dxa"/>
            <w:hideMark/>
          </w:tcPr>
          <w:p w:rsidR="00157AB8" w:rsidRDefault="00157AB8" w:rsidP="00997D14">
            <w:pPr>
              <w:pStyle w:val="10"/>
              <w:ind w:firstLine="0"/>
            </w:pPr>
            <w:r>
              <w:t>аб1</w:t>
            </w:r>
          </w:p>
        </w:tc>
      </w:tr>
      <w:tr w:rsidR="00157AB8" w:rsidTr="00997D14">
        <w:tc>
          <w:tcPr>
            <w:tcW w:w="7370" w:type="dxa"/>
            <w:hideMark/>
          </w:tcPr>
          <w:p w:rsidR="00157AB8" w:rsidRDefault="00157AB8" w:rsidP="00997D14">
            <w:r>
              <w:t>Учебный абонемент2</w:t>
            </w:r>
          </w:p>
        </w:tc>
        <w:tc>
          <w:tcPr>
            <w:tcW w:w="1134" w:type="dxa"/>
            <w:hideMark/>
          </w:tcPr>
          <w:p w:rsidR="00157AB8" w:rsidRDefault="00157AB8" w:rsidP="00997D14">
            <w:pPr>
              <w:pStyle w:val="10"/>
              <w:ind w:firstLine="0"/>
            </w:pPr>
            <w:r>
              <w:t>аб2</w:t>
            </w:r>
          </w:p>
        </w:tc>
      </w:tr>
      <w:tr w:rsidR="00157AB8" w:rsidTr="00997D14">
        <w:tc>
          <w:tcPr>
            <w:tcW w:w="7370" w:type="dxa"/>
            <w:hideMark/>
          </w:tcPr>
          <w:p w:rsidR="00157AB8" w:rsidRDefault="00157AB8" w:rsidP="00997D14">
            <w:r>
              <w:t>Библиотека инженерного факультета</w:t>
            </w:r>
          </w:p>
        </w:tc>
        <w:tc>
          <w:tcPr>
            <w:tcW w:w="1134" w:type="dxa"/>
            <w:hideMark/>
          </w:tcPr>
          <w:p w:rsidR="00157AB8" w:rsidRDefault="00157AB8" w:rsidP="00997D14">
            <w:pPr>
              <w:pStyle w:val="10"/>
              <w:ind w:firstLine="0"/>
            </w:pPr>
            <w:r>
              <w:t>БИФ</w:t>
            </w:r>
          </w:p>
        </w:tc>
      </w:tr>
      <w:tr w:rsidR="00157AB8" w:rsidTr="00997D14">
        <w:tc>
          <w:tcPr>
            <w:tcW w:w="7370" w:type="dxa"/>
            <w:hideMark/>
          </w:tcPr>
          <w:p w:rsidR="00157AB8" w:rsidRDefault="00157AB8" w:rsidP="00997D14">
            <w:r>
              <w:t>Зал периодики2</w:t>
            </w:r>
          </w:p>
        </w:tc>
        <w:tc>
          <w:tcPr>
            <w:tcW w:w="1134" w:type="dxa"/>
            <w:hideMark/>
          </w:tcPr>
          <w:p w:rsidR="00157AB8" w:rsidRDefault="00157AB8" w:rsidP="00997D14">
            <w:pPr>
              <w:pStyle w:val="10"/>
              <w:ind w:firstLine="0"/>
            </w:pPr>
            <w:r>
              <w:t>з/п 2</w:t>
            </w:r>
          </w:p>
        </w:tc>
      </w:tr>
    </w:tbl>
    <w:p w:rsidR="00372262" w:rsidRDefault="00372262" w:rsidP="00216C92">
      <w:pPr>
        <w:pStyle w:val="11"/>
      </w:pPr>
    </w:p>
    <w:p w:rsidR="00372262" w:rsidRDefault="00372262" w:rsidP="00216C92">
      <w:pPr>
        <w:pStyle w:val="11"/>
      </w:pPr>
    </w:p>
    <w:p w:rsidR="00372262" w:rsidRPr="00372262" w:rsidRDefault="00372262" w:rsidP="00216C92">
      <w:pPr>
        <w:pStyle w:val="11"/>
      </w:pPr>
    </w:p>
    <w:p w:rsidR="00354AAC" w:rsidRDefault="00354AAC">
      <w:pPr>
        <w:pStyle w:val="10"/>
        <w:rPr>
          <w:lang w:val="en-US"/>
        </w:rPr>
      </w:pPr>
    </w:p>
    <w:p w:rsidR="00354AAC" w:rsidRPr="00372262" w:rsidRDefault="00354AAC">
      <w:pPr>
        <w:pStyle w:val="10"/>
      </w:pPr>
      <w:r w:rsidRPr="00372262">
        <w:br w:type="page"/>
      </w:r>
    </w:p>
    <w:p w:rsidR="00354AAC" w:rsidRPr="00372262" w:rsidRDefault="00354AAC">
      <w:pPr>
        <w:pStyle w:val="10"/>
        <w:jc w:val="center"/>
        <w:rPr>
          <w:b/>
          <w:i/>
          <w:sz w:val="28"/>
        </w:rPr>
      </w:pPr>
      <w:r w:rsidRPr="00372262">
        <w:rPr>
          <w:b/>
          <w:i/>
          <w:sz w:val="28"/>
        </w:rPr>
        <w:t>Содержание</w:t>
      </w:r>
    </w:p>
    <w:p w:rsidR="00354AAC" w:rsidRPr="00372262" w:rsidRDefault="00354AAC">
      <w:pPr>
        <w:pStyle w:val="10"/>
      </w:pPr>
    </w:p>
    <w:p w:rsidR="00372262" w:rsidRDefault="00D732DB">
      <w:pPr>
        <w:pStyle w:val="12"/>
        <w:tabs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lang w:val="en-US"/>
        </w:rPr>
        <w:fldChar w:fldCharType="begin"/>
      </w:r>
      <w:r w:rsidR="00354AAC" w:rsidRPr="00372262">
        <w:instrText xml:space="preserve"> </w:instrText>
      </w:r>
      <w:r w:rsidR="00354AAC">
        <w:rPr>
          <w:lang w:val="en-US"/>
        </w:rPr>
        <w:instrText>TOC</w:instrText>
      </w:r>
      <w:r w:rsidR="00354AAC" w:rsidRPr="00372262">
        <w:instrText xml:space="preserve"> \</w:instrText>
      </w:r>
      <w:r w:rsidR="00354AAC">
        <w:rPr>
          <w:lang w:val="en-US"/>
        </w:rPr>
        <w:instrText>o</w:instrText>
      </w:r>
      <w:r w:rsidR="00354AAC" w:rsidRPr="00372262">
        <w:instrText xml:space="preserve"> "1-3" </w:instrText>
      </w:r>
      <w:r>
        <w:rPr>
          <w:lang w:val="en-US"/>
        </w:rPr>
        <w:fldChar w:fldCharType="separate"/>
      </w:r>
      <w:r w:rsidR="00372262" w:rsidRPr="00372262">
        <w:rPr>
          <w:noProof/>
        </w:rPr>
        <w:t>Сокращения</w:t>
      </w:r>
      <w:r w:rsidR="00372262">
        <w:rPr>
          <w:noProof/>
        </w:rPr>
        <w:tab/>
      </w:r>
      <w:r>
        <w:rPr>
          <w:noProof/>
        </w:rPr>
        <w:fldChar w:fldCharType="begin"/>
      </w:r>
      <w:r w:rsidR="00372262">
        <w:rPr>
          <w:noProof/>
        </w:rPr>
        <w:instrText xml:space="preserve"> PAGEREF _Toc223422154 \h </w:instrText>
      </w:r>
      <w:r>
        <w:rPr>
          <w:noProof/>
        </w:rPr>
      </w:r>
      <w:r>
        <w:rPr>
          <w:noProof/>
        </w:rPr>
        <w:fldChar w:fldCharType="separate"/>
      </w:r>
      <w:r w:rsidR="00F65B03">
        <w:rPr>
          <w:noProof/>
        </w:rPr>
        <w:t>1</w:t>
      </w:r>
      <w:r>
        <w:rPr>
          <w:noProof/>
        </w:rPr>
        <w:fldChar w:fldCharType="end"/>
      </w:r>
    </w:p>
    <w:p w:rsidR="00372262" w:rsidRDefault="00372262">
      <w:pPr>
        <w:pStyle w:val="12"/>
        <w:tabs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Химия. Химические науки. (ББК Г)</w:t>
      </w:r>
      <w:r>
        <w:rPr>
          <w:noProof/>
        </w:rPr>
        <w:tab/>
      </w:r>
      <w:r w:rsidR="00D732DB">
        <w:rPr>
          <w:noProof/>
        </w:rPr>
        <w:fldChar w:fldCharType="begin"/>
      </w:r>
      <w:r>
        <w:rPr>
          <w:noProof/>
        </w:rPr>
        <w:instrText xml:space="preserve"> PAGEREF _Toc223422155 \h </w:instrText>
      </w:r>
      <w:r w:rsidR="00D732DB">
        <w:rPr>
          <w:noProof/>
        </w:rPr>
      </w:r>
      <w:r w:rsidR="00D732DB">
        <w:rPr>
          <w:noProof/>
        </w:rPr>
        <w:fldChar w:fldCharType="separate"/>
      </w:r>
      <w:r w:rsidR="00F65B03">
        <w:rPr>
          <w:noProof/>
        </w:rPr>
        <w:t>3</w:t>
      </w:r>
      <w:r w:rsidR="00D732DB">
        <w:rPr>
          <w:noProof/>
        </w:rPr>
        <w:fldChar w:fldCharType="end"/>
      </w:r>
    </w:p>
    <w:p w:rsidR="00372262" w:rsidRDefault="00372262">
      <w:pPr>
        <w:pStyle w:val="12"/>
        <w:tabs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История. Исторические науки. (ББК Т)</w:t>
      </w:r>
      <w:r>
        <w:rPr>
          <w:noProof/>
        </w:rPr>
        <w:tab/>
      </w:r>
      <w:r w:rsidR="00D732DB">
        <w:rPr>
          <w:noProof/>
        </w:rPr>
        <w:fldChar w:fldCharType="begin"/>
      </w:r>
      <w:r>
        <w:rPr>
          <w:noProof/>
        </w:rPr>
        <w:instrText xml:space="preserve"> PAGEREF _Toc223422156 \h </w:instrText>
      </w:r>
      <w:r w:rsidR="00D732DB">
        <w:rPr>
          <w:noProof/>
        </w:rPr>
      </w:r>
      <w:r w:rsidR="00D732DB">
        <w:rPr>
          <w:noProof/>
        </w:rPr>
        <w:fldChar w:fldCharType="separate"/>
      </w:r>
      <w:r w:rsidR="00F65B03">
        <w:rPr>
          <w:noProof/>
        </w:rPr>
        <w:t>4</w:t>
      </w:r>
      <w:r w:rsidR="00D732DB">
        <w:rPr>
          <w:noProof/>
        </w:rPr>
        <w:fldChar w:fldCharType="end"/>
      </w:r>
    </w:p>
    <w:p w:rsidR="00372262" w:rsidRDefault="00372262">
      <w:pPr>
        <w:pStyle w:val="12"/>
        <w:tabs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Культура. Наука. Просвещение. Спорт. (ББК Ч)</w:t>
      </w:r>
      <w:r>
        <w:rPr>
          <w:noProof/>
        </w:rPr>
        <w:tab/>
      </w:r>
      <w:r w:rsidR="00D732DB">
        <w:rPr>
          <w:noProof/>
        </w:rPr>
        <w:fldChar w:fldCharType="begin"/>
      </w:r>
      <w:r>
        <w:rPr>
          <w:noProof/>
        </w:rPr>
        <w:instrText xml:space="preserve"> PAGEREF _Toc223422157 \h </w:instrText>
      </w:r>
      <w:r w:rsidR="00D732DB">
        <w:rPr>
          <w:noProof/>
        </w:rPr>
      </w:r>
      <w:r w:rsidR="00D732DB">
        <w:rPr>
          <w:noProof/>
        </w:rPr>
        <w:fldChar w:fldCharType="separate"/>
      </w:r>
      <w:r w:rsidR="00F65B03">
        <w:rPr>
          <w:noProof/>
        </w:rPr>
        <w:t>5</w:t>
      </w:r>
      <w:r w:rsidR="00D732DB">
        <w:rPr>
          <w:noProof/>
        </w:rPr>
        <w:fldChar w:fldCharType="end"/>
      </w:r>
    </w:p>
    <w:p w:rsidR="00372262" w:rsidRDefault="00372262">
      <w:pPr>
        <w:pStyle w:val="12"/>
        <w:tabs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Языкознание. (ББК Ш)</w:t>
      </w:r>
      <w:r>
        <w:rPr>
          <w:noProof/>
        </w:rPr>
        <w:tab/>
      </w:r>
      <w:r w:rsidR="00D732DB">
        <w:rPr>
          <w:noProof/>
        </w:rPr>
        <w:fldChar w:fldCharType="begin"/>
      </w:r>
      <w:r>
        <w:rPr>
          <w:noProof/>
        </w:rPr>
        <w:instrText xml:space="preserve"> PAGEREF _Toc223422158 \h </w:instrText>
      </w:r>
      <w:r w:rsidR="00D732DB">
        <w:rPr>
          <w:noProof/>
        </w:rPr>
      </w:r>
      <w:r w:rsidR="00D732DB">
        <w:rPr>
          <w:noProof/>
        </w:rPr>
        <w:fldChar w:fldCharType="separate"/>
      </w:r>
      <w:r w:rsidR="00F65B03">
        <w:rPr>
          <w:noProof/>
        </w:rPr>
        <w:t>6</w:t>
      </w:r>
      <w:r w:rsidR="00D732DB">
        <w:rPr>
          <w:noProof/>
        </w:rPr>
        <w:fldChar w:fldCharType="end"/>
      </w:r>
    </w:p>
    <w:p w:rsidR="00372262" w:rsidRDefault="00372262">
      <w:pPr>
        <w:pStyle w:val="12"/>
        <w:tabs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Философские науки. Психология. (ББК Ю)</w:t>
      </w:r>
      <w:r>
        <w:rPr>
          <w:noProof/>
        </w:rPr>
        <w:tab/>
      </w:r>
      <w:r w:rsidR="00D732DB">
        <w:rPr>
          <w:noProof/>
        </w:rPr>
        <w:fldChar w:fldCharType="begin"/>
      </w:r>
      <w:r>
        <w:rPr>
          <w:noProof/>
        </w:rPr>
        <w:instrText xml:space="preserve"> PAGEREF _Toc223422159 \h </w:instrText>
      </w:r>
      <w:r w:rsidR="00D732DB">
        <w:rPr>
          <w:noProof/>
        </w:rPr>
      </w:r>
      <w:r w:rsidR="00D732DB">
        <w:rPr>
          <w:noProof/>
        </w:rPr>
        <w:fldChar w:fldCharType="separate"/>
      </w:r>
      <w:r w:rsidR="00F65B03">
        <w:rPr>
          <w:noProof/>
        </w:rPr>
        <w:t>6</w:t>
      </w:r>
      <w:r w:rsidR="00D732DB">
        <w:rPr>
          <w:noProof/>
        </w:rPr>
        <w:fldChar w:fldCharType="end"/>
      </w:r>
    </w:p>
    <w:p w:rsidR="00372262" w:rsidRDefault="00372262">
      <w:pPr>
        <w:pStyle w:val="12"/>
        <w:tabs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Информационные технологии. Вычислительная техника. Обработка данных. (УДК 004)</w:t>
      </w:r>
      <w:r>
        <w:rPr>
          <w:noProof/>
        </w:rPr>
        <w:tab/>
      </w:r>
      <w:r w:rsidR="00D732DB">
        <w:rPr>
          <w:noProof/>
        </w:rPr>
        <w:fldChar w:fldCharType="begin"/>
      </w:r>
      <w:r>
        <w:rPr>
          <w:noProof/>
        </w:rPr>
        <w:instrText xml:space="preserve"> PAGEREF _Toc223422160 \h </w:instrText>
      </w:r>
      <w:r w:rsidR="00D732DB">
        <w:rPr>
          <w:noProof/>
        </w:rPr>
      </w:r>
      <w:r w:rsidR="00D732DB">
        <w:rPr>
          <w:noProof/>
        </w:rPr>
        <w:fldChar w:fldCharType="separate"/>
      </w:r>
      <w:r w:rsidR="00F65B03">
        <w:rPr>
          <w:noProof/>
        </w:rPr>
        <w:t>7</w:t>
      </w:r>
      <w:r w:rsidR="00D732DB">
        <w:rPr>
          <w:noProof/>
        </w:rPr>
        <w:fldChar w:fldCharType="end"/>
      </w:r>
    </w:p>
    <w:p w:rsidR="00372262" w:rsidRDefault="00372262">
      <w:pPr>
        <w:pStyle w:val="12"/>
        <w:tabs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Общественные науки. (УДК 3)</w:t>
      </w:r>
      <w:r>
        <w:rPr>
          <w:noProof/>
        </w:rPr>
        <w:tab/>
      </w:r>
      <w:r w:rsidR="00D732DB">
        <w:rPr>
          <w:noProof/>
        </w:rPr>
        <w:fldChar w:fldCharType="begin"/>
      </w:r>
      <w:r>
        <w:rPr>
          <w:noProof/>
        </w:rPr>
        <w:instrText xml:space="preserve"> PAGEREF _Toc223422161 \h </w:instrText>
      </w:r>
      <w:r w:rsidR="00D732DB">
        <w:rPr>
          <w:noProof/>
        </w:rPr>
      </w:r>
      <w:r w:rsidR="00D732DB">
        <w:rPr>
          <w:noProof/>
        </w:rPr>
        <w:fldChar w:fldCharType="separate"/>
      </w:r>
      <w:r w:rsidR="00F65B03">
        <w:rPr>
          <w:noProof/>
        </w:rPr>
        <w:t>8</w:t>
      </w:r>
      <w:r w:rsidR="00D732DB">
        <w:rPr>
          <w:noProof/>
        </w:rPr>
        <w:fldChar w:fldCharType="end"/>
      </w:r>
    </w:p>
    <w:p w:rsidR="00372262" w:rsidRDefault="00372262">
      <w:pPr>
        <w:pStyle w:val="12"/>
        <w:tabs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Экономика. Экономические науки. (УДК 33)</w:t>
      </w:r>
      <w:r>
        <w:rPr>
          <w:noProof/>
        </w:rPr>
        <w:tab/>
      </w:r>
      <w:r w:rsidR="00D732DB">
        <w:rPr>
          <w:noProof/>
        </w:rPr>
        <w:fldChar w:fldCharType="begin"/>
      </w:r>
      <w:r>
        <w:rPr>
          <w:noProof/>
        </w:rPr>
        <w:instrText xml:space="preserve"> PAGEREF _Toc223422162 \h </w:instrText>
      </w:r>
      <w:r w:rsidR="00D732DB">
        <w:rPr>
          <w:noProof/>
        </w:rPr>
      </w:r>
      <w:r w:rsidR="00D732DB">
        <w:rPr>
          <w:noProof/>
        </w:rPr>
        <w:fldChar w:fldCharType="separate"/>
      </w:r>
      <w:r w:rsidR="00F65B03">
        <w:rPr>
          <w:noProof/>
        </w:rPr>
        <w:t>10</w:t>
      </w:r>
      <w:r w:rsidR="00D732DB">
        <w:rPr>
          <w:noProof/>
        </w:rPr>
        <w:fldChar w:fldCharType="end"/>
      </w:r>
    </w:p>
    <w:p w:rsidR="00372262" w:rsidRDefault="00372262">
      <w:pPr>
        <w:pStyle w:val="12"/>
        <w:tabs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Математика. Естественные науки. (УДК 5)</w:t>
      </w:r>
      <w:r>
        <w:rPr>
          <w:noProof/>
        </w:rPr>
        <w:tab/>
      </w:r>
      <w:r w:rsidR="00D732DB">
        <w:rPr>
          <w:noProof/>
        </w:rPr>
        <w:fldChar w:fldCharType="begin"/>
      </w:r>
      <w:r>
        <w:rPr>
          <w:noProof/>
        </w:rPr>
        <w:instrText xml:space="preserve"> PAGEREF _Toc223422163 \h </w:instrText>
      </w:r>
      <w:r w:rsidR="00D732DB">
        <w:rPr>
          <w:noProof/>
        </w:rPr>
      </w:r>
      <w:r w:rsidR="00D732DB">
        <w:rPr>
          <w:noProof/>
        </w:rPr>
        <w:fldChar w:fldCharType="separate"/>
      </w:r>
      <w:r w:rsidR="00F65B03">
        <w:rPr>
          <w:noProof/>
        </w:rPr>
        <w:t>10</w:t>
      </w:r>
      <w:r w:rsidR="00D732DB">
        <w:rPr>
          <w:noProof/>
        </w:rPr>
        <w:fldChar w:fldCharType="end"/>
      </w:r>
    </w:p>
    <w:p w:rsidR="00372262" w:rsidRDefault="00372262">
      <w:pPr>
        <w:pStyle w:val="12"/>
        <w:tabs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Медицина. Безопасность жизнедеятельности. (УДК 61)</w:t>
      </w:r>
      <w:r>
        <w:rPr>
          <w:noProof/>
        </w:rPr>
        <w:tab/>
      </w:r>
      <w:r w:rsidR="00D732DB">
        <w:rPr>
          <w:noProof/>
        </w:rPr>
        <w:fldChar w:fldCharType="begin"/>
      </w:r>
      <w:r>
        <w:rPr>
          <w:noProof/>
        </w:rPr>
        <w:instrText xml:space="preserve"> PAGEREF _Toc223422164 \h </w:instrText>
      </w:r>
      <w:r w:rsidR="00D732DB">
        <w:rPr>
          <w:noProof/>
        </w:rPr>
      </w:r>
      <w:r w:rsidR="00D732DB">
        <w:rPr>
          <w:noProof/>
        </w:rPr>
        <w:fldChar w:fldCharType="separate"/>
      </w:r>
      <w:r w:rsidR="00F65B03">
        <w:rPr>
          <w:noProof/>
        </w:rPr>
        <w:t>12</w:t>
      </w:r>
      <w:r w:rsidR="00D732DB">
        <w:rPr>
          <w:noProof/>
        </w:rPr>
        <w:fldChar w:fldCharType="end"/>
      </w:r>
    </w:p>
    <w:p w:rsidR="00372262" w:rsidRDefault="00372262">
      <w:pPr>
        <w:pStyle w:val="12"/>
        <w:tabs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Инженерное дело. Техника в целом. (УДК 62)</w:t>
      </w:r>
      <w:r>
        <w:rPr>
          <w:noProof/>
        </w:rPr>
        <w:tab/>
      </w:r>
      <w:r w:rsidR="00D732DB">
        <w:rPr>
          <w:noProof/>
        </w:rPr>
        <w:fldChar w:fldCharType="begin"/>
      </w:r>
      <w:r>
        <w:rPr>
          <w:noProof/>
        </w:rPr>
        <w:instrText xml:space="preserve"> PAGEREF _Toc223422165 \h </w:instrText>
      </w:r>
      <w:r w:rsidR="00D732DB">
        <w:rPr>
          <w:noProof/>
        </w:rPr>
      </w:r>
      <w:r w:rsidR="00D732DB">
        <w:rPr>
          <w:noProof/>
        </w:rPr>
        <w:fldChar w:fldCharType="separate"/>
      </w:r>
      <w:r w:rsidR="00F65B03">
        <w:rPr>
          <w:noProof/>
        </w:rPr>
        <w:t>13</w:t>
      </w:r>
      <w:r w:rsidR="00D732DB">
        <w:rPr>
          <w:noProof/>
        </w:rPr>
        <w:fldChar w:fldCharType="end"/>
      </w:r>
    </w:p>
    <w:p w:rsidR="00372262" w:rsidRDefault="00372262">
      <w:pPr>
        <w:pStyle w:val="12"/>
        <w:tabs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Телекоммуникация.Полиграфическая промышленность. Транспорт. Почтовая связь. Бухгалтерия. Организация производства. Реклама. (УДК 65)</w:t>
      </w:r>
      <w:r>
        <w:rPr>
          <w:noProof/>
        </w:rPr>
        <w:tab/>
      </w:r>
      <w:r w:rsidR="00D732DB">
        <w:rPr>
          <w:noProof/>
        </w:rPr>
        <w:fldChar w:fldCharType="begin"/>
      </w:r>
      <w:r>
        <w:rPr>
          <w:noProof/>
        </w:rPr>
        <w:instrText xml:space="preserve"> PAGEREF _Toc223422166 \h </w:instrText>
      </w:r>
      <w:r w:rsidR="00D732DB">
        <w:rPr>
          <w:noProof/>
        </w:rPr>
      </w:r>
      <w:r w:rsidR="00D732DB">
        <w:rPr>
          <w:noProof/>
        </w:rPr>
        <w:fldChar w:fldCharType="separate"/>
      </w:r>
      <w:r w:rsidR="00F65B03">
        <w:rPr>
          <w:noProof/>
        </w:rPr>
        <w:t>14</w:t>
      </w:r>
      <w:r w:rsidR="00D732DB">
        <w:rPr>
          <w:noProof/>
        </w:rPr>
        <w:fldChar w:fldCharType="end"/>
      </w:r>
    </w:p>
    <w:p w:rsidR="00372262" w:rsidRDefault="00372262">
      <w:pPr>
        <w:pStyle w:val="12"/>
        <w:tabs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Химическая технология. Химическая промышленность. Родственные отрасли. (УДК 66)</w:t>
      </w:r>
      <w:r>
        <w:rPr>
          <w:noProof/>
        </w:rPr>
        <w:tab/>
      </w:r>
      <w:r w:rsidR="00D732DB">
        <w:rPr>
          <w:noProof/>
        </w:rPr>
        <w:fldChar w:fldCharType="begin"/>
      </w:r>
      <w:r>
        <w:rPr>
          <w:noProof/>
        </w:rPr>
        <w:instrText xml:space="preserve"> PAGEREF _Toc223422167 \h </w:instrText>
      </w:r>
      <w:r w:rsidR="00D732DB">
        <w:rPr>
          <w:noProof/>
        </w:rPr>
      </w:r>
      <w:r w:rsidR="00D732DB">
        <w:rPr>
          <w:noProof/>
        </w:rPr>
        <w:fldChar w:fldCharType="separate"/>
      </w:r>
      <w:r w:rsidR="00F65B03">
        <w:rPr>
          <w:noProof/>
        </w:rPr>
        <w:t>15</w:t>
      </w:r>
      <w:r w:rsidR="00D732DB">
        <w:rPr>
          <w:noProof/>
        </w:rPr>
        <w:fldChar w:fldCharType="end"/>
      </w:r>
    </w:p>
    <w:p w:rsidR="00372262" w:rsidRDefault="00372262">
      <w:pPr>
        <w:pStyle w:val="12"/>
        <w:tabs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Различные отрасли промышленности и ремесла. (УДК 67)</w:t>
      </w:r>
      <w:r>
        <w:rPr>
          <w:noProof/>
        </w:rPr>
        <w:tab/>
      </w:r>
      <w:r w:rsidR="00D732DB">
        <w:rPr>
          <w:noProof/>
        </w:rPr>
        <w:fldChar w:fldCharType="begin"/>
      </w:r>
      <w:r>
        <w:rPr>
          <w:noProof/>
        </w:rPr>
        <w:instrText xml:space="preserve"> PAGEREF _Toc223422168 \h </w:instrText>
      </w:r>
      <w:r w:rsidR="00D732DB">
        <w:rPr>
          <w:noProof/>
        </w:rPr>
      </w:r>
      <w:r w:rsidR="00D732DB">
        <w:rPr>
          <w:noProof/>
        </w:rPr>
        <w:fldChar w:fldCharType="separate"/>
      </w:r>
      <w:r w:rsidR="00F65B03">
        <w:rPr>
          <w:noProof/>
        </w:rPr>
        <w:t>16</w:t>
      </w:r>
      <w:r w:rsidR="00D732DB">
        <w:rPr>
          <w:noProof/>
        </w:rPr>
        <w:fldChar w:fldCharType="end"/>
      </w:r>
    </w:p>
    <w:p w:rsidR="00372262" w:rsidRDefault="00372262">
      <w:pPr>
        <w:pStyle w:val="12"/>
        <w:tabs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Деревообрабатывающая промышленность. (УДК 674)</w:t>
      </w:r>
      <w:r>
        <w:rPr>
          <w:noProof/>
        </w:rPr>
        <w:tab/>
      </w:r>
      <w:r w:rsidR="00D732DB">
        <w:rPr>
          <w:noProof/>
        </w:rPr>
        <w:fldChar w:fldCharType="begin"/>
      </w:r>
      <w:r>
        <w:rPr>
          <w:noProof/>
        </w:rPr>
        <w:instrText xml:space="preserve"> PAGEREF _Toc223422169 \h </w:instrText>
      </w:r>
      <w:r w:rsidR="00D732DB">
        <w:rPr>
          <w:noProof/>
        </w:rPr>
      </w:r>
      <w:r w:rsidR="00D732DB">
        <w:rPr>
          <w:noProof/>
        </w:rPr>
        <w:fldChar w:fldCharType="separate"/>
      </w:r>
      <w:r w:rsidR="00F65B03">
        <w:rPr>
          <w:noProof/>
        </w:rPr>
        <w:t>18</w:t>
      </w:r>
      <w:r w:rsidR="00D732DB">
        <w:rPr>
          <w:noProof/>
        </w:rPr>
        <w:fldChar w:fldCharType="end"/>
      </w:r>
    </w:p>
    <w:p w:rsidR="00372262" w:rsidRDefault="00372262">
      <w:pPr>
        <w:pStyle w:val="12"/>
        <w:tabs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Целлюлозно-бумажная промышленность. (УДК 676)</w:t>
      </w:r>
      <w:r>
        <w:rPr>
          <w:noProof/>
        </w:rPr>
        <w:tab/>
      </w:r>
      <w:r w:rsidR="00D732DB">
        <w:rPr>
          <w:noProof/>
        </w:rPr>
        <w:fldChar w:fldCharType="begin"/>
      </w:r>
      <w:r>
        <w:rPr>
          <w:noProof/>
        </w:rPr>
        <w:instrText xml:space="preserve"> PAGEREF _Toc223422170 \h </w:instrText>
      </w:r>
      <w:r w:rsidR="00D732DB">
        <w:rPr>
          <w:noProof/>
        </w:rPr>
      </w:r>
      <w:r w:rsidR="00D732DB">
        <w:rPr>
          <w:noProof/>
        </w:rPr>
        <w:fldChar w:fldCharType="separate"/>
      </w:r>
      <w:r w:rsidR="00F65B03">
        <w:rPr>
          <w:noProof/>
        </w:rPr>
        <w:t>18</w:t>
      </w:r>
      <w:r w:rsidR="00D732DB">
        <w:rPr>
          <w:noProof/>
        </w:rPr>
        <w:fldChar w:fldCharType="end"/>
      </w:r>
    </w:p>
    <w:p w:rsidR="00372262" w:rsidRDefault="00372262">
      <w:pPr>
        <w:pStyle w:val="12"/>
        <w:tabs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Промышленность высокомолекулярных веществ. Резиновая промышленность. Промышленность пластмасс. (УДК 678)</w:t>
      </w:r>
      <w:r>
        <w:rPr>
          <w:noProof/>
        </w:rPr>
        <w:tab/>
      </w:r>
      <w:r w:rsidR="00D732DB">
        <w:rPr>
          <w:noProof/>
        </w:rPr>
        <w:fldChar w:fldCharType="begin"/>
      </w:r>
      <w:r>
        <w:rPr>
          <w:noProof/>
        </w:rPr>
        <w:instrText xml:space="preserve"> PAGEREF _Toc223422171 \h </w:instrText>
      </w:r>
      <w:r w:rsidR="00D732DB">
        <w:rPr>
          <w:noProof/>
        </w:rPr>
      </w:r>
      <w:r w:rsidR="00D732DB">
        <w:rPr>
          <w:noProof/>
        </w:rPr>
        <w:fldChar w:fldCharType="separate"/>
      </w:r>
      <w:r w:rsidR="00F65B03">
        <w:rPr>
          <w:noProof/>
        </w:rPr>
        <w:t>18</w:t>
      </w:r>
      <w:r w:rsidR="00D732DB">
        <w:rPr>
          <w:noProof/>
        </w:rPr>
        <w:fldChar w:fldCharType="end"/>
      </w:r>
    </w:p>
    <w:p w:rsidR="00372262" w:rsidRDefault="00372262">
      <w:pPr>
        <w:pStyle w:val="12"/>
        <w:tabs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Различные отрасли промышленности и ремесла, производящие конечную продукцию. (УДК 68)</w:t>
      </w:r>
      <w:r>
        <w:rPr>
          <w:noProof/>
        </w:rPr>
        <w:tab/>
      </w:r>
      <w:r w:rsidR="00D732DB">
        <w:rPr>
          <w:noProof/>
        </w:rPr>
        <w:fldChar w:fldCharType="begin"/>
      </w:r>
      <w:r>
        <w:rPr>
          <w:noProof/>
        </w:rPr>
        <w:instrText xml:space="preserve"> PAGEREF _Toc223422172 \h </w:instrText>
      </w:r>
      <w:r w:rsidR="00D732DB">
        <w:rPr>
          <w:noProof/>
        </w:rPr>
      </w:r>
      <w:r w:rsidR="00D732DB">
        <w:rPr>
          <w:noProof/>
        </w:rPr>
        <w:fldChar w:fldCharType="separate"/>
      </w:r>
      <w:r w:rsidR="00F65B03">
        <w:rPr>
          <w:noProof/>
        </w:rPr>
        <w:t>19</w:t>
      </w:r>
      <w:r w:rsidR="00D732DB">
        <w:rPr>
          <w:noProof/>
        </w:rPr>
        <w:fldChar w:fldCharType="end"/>
      </w:r>
    </w:p>
    <w:p w:rsidR="00372262" w:rsidRDefault="00372262">
      <w:pPr>
        <w:pStyle w:val="12"/>
        <w:tabs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Швейная промышленность. (УДК 687)</w:t>
      </w:r>
      <w:r>
        <w:rPr>
          <w:noProof/>
        </w:rPr>
        <w:tab/>
      </w:r>
      <w:r w:rsidR="00D732DB">
        <w:rPr>
          <w:noProof/>
        </w:rPr>
        <w:fldChar w:fldCharType="begin"/>
      </w:r>
      <w:r>
        <w:rPr>
          <w:noProof/>
        </w:rPr>
        <w:instrText xml:space="preserve"> PAGEREF _Toc223422173 \h </w:instrText>
      </w:r>
      <w:r w:rsidR="00D732DB">
        <w:rPr>
          <w:noProof/>
        </w:rPr>
      </w:r>
      <w:r w:rsidR="00D732DB">
        <w:rPr>
          <w:noProof/>
        </w:rPr>
        <w:fldChar w:fldCharType="separate"/>
      </w:r>
      <w:r w:rsidR="00F65B03">
        <w:rPr>
          <w:noProof/>
        </w:rPr>
        <w:t>19</w:t>
      </w:r>
      <w:r w:rsidR="00D732DB">
        <w:rPr>
          <w:noProof/>
        </w:rPr>
        <w:fldChar w:fldCharType="end"/>
      </w:r>
    </w:p>
    <w:p w:rsidR="00372262" w:rsidRDefault="00372262">
      <w:pPr>
        <w:pStyle w:val="12"/>
        <w:tabs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Искусство. Декоративно-прикладное искусство. Фотография. Музыка. (УДК 7)</w:t>
      </w:r>
      <w:r>
        <w:rPr>
          <w:noProof/>
        </w:rPr>
        <w:tab/>
      </w:r>
      <w:r w:rsidR="00D732DB">
        <w:rPr>
          <w:noProof/>
        </w:rPr>
        <w:fldChar w:fldCharType="begin"/>
      </w:r>
      <w:r>
        <w:rPr>
          <w:noProof/>
        </w:rPr>
        <w:instrText xml:space="preserve"> PAGEREF _Toc223422174 \h </w:instrText>
      </w:r>
      <w:r w:rsidR="00D732DB">
        <w:rPr>
          <w:noProof/>
        </w:rPr>
      </w:r>
      <w:r w:rsidR="00D732DB">
        <w:rPr>
          <w:noProof/>
        </w:rPr>
        <w:fldChar w:fldCharType="separate"/>
      </w:r>
      <w:r w:rsidR="00F65B03">
        <w:rPr>
          <w:noProof/>
        </w:rPr>
        <w:t>20</w:t>
      </w:r>
      <w:r w:rsidR="00D732DB">
        <w:rPr>
          <w:noProof/>
        </w:rPr>
        <w:fldChar w:fldCharType="end"/>
      </w:r>
    </w:p>
    <w:p w:rsidR="00354AAC" w:rsidRPr="00AC79A6" w:rsidRDefault="00D732DB">
      <w:pPr>
        <w:pStyle w:val="10"/>
      </w:pPr>
      <w:r>
        <w:rPr>
          <w:lang w:val="en-US"/>
        </w:rPr>
        <w:fldChar w:fldCharType="end"/>
      </w:r>
    </w:p>
    <w:p w:rsidR="009607FE" w:rsidRPr="00AC79A6" w:rsidRDefault="00354AAC" w:rsidP="00A55572">
      <w:pPr>
        <w:pStyle w:val="a7"/>
      </w:pPr>
      <w:r w:rsidRPr="00AC79A6">
        <w:br w:type="page"/>
      </w:r>
    </w:p>
    <w:p w:rsidR="009607FE" w:rsidRDefault="009607FE" w:rsidP="0074652F">
      <w:pPr>
        <w:pStyle w:val="1"/>
        <w:jc w:val="both"/>
      </w:pPr>
      <w:bookmarkStart w:id="1" w:name="_Toc223422155"/>
      <w:r w:rsidRPr="009607FE">
        <w:t>Химия. Химические науки. (ББК Г)</w:t>
      </w:r>
      <w:bookmarkEnd w:id="1"/>
    </w:p>
    <w:p w:rsidR="009607FE" w:rsidRDefault="009607FE" w:rsidP="0074652F">
      <w:pPr>
        <w:jc w:val="both"/>
      </w:pPr>
    </w:p>
    <w:p w:rsidR="0001526E" w:rsidRDefault="009607FE" w:rsidP="0074652F">
      <w:pPr>
        <w:jc w:val="both"/>
      </w:pPr>
      <w:r>
        <w:t>Богданова, Светлана Алексеевна. Прикладная коллоидная химия поверхности полимеров : учеб. пособие / С.А. Богданова, Ю.А. Шигабиева, И.А. Старостина; Казанский нац. исслед. технол. ун-т. - Казань : ООО "45", 2025. - 120, [1] с. : ил.</w:t>
      </w:r>
      <w:r w:rsidR="0001526E">
        <w:t xml:space="preserve"> - </w:t>
      </w:r>
      <w:r>
        <w:t>Библиогр.: с.113-120 (97 назв.)</w:t>
      </w:r>
    </w:p>
    <w:p w:rsidR="009607FE" w:rsidRDefault="009607FE" w:rsidP="0074652F">
      <w:pPr>
        <w:jc w:val="both"/>
      </w:pPr>
      <w:r>
        <w:t>На обл. авт. не указаны</w:t>
      </w:r>
      <w:r w:rsidR="0001526E">
        <w:t xml:space="preserve">. </w:t>
      </w:r>
      <w:r>
        <w:t>Рассмотрены особенности коллоидной химии полимеров в приложении к получению и свойствам поверхности гетерогенных полимерных материалов и использованию полимеров в химии и технологии косметических средств</w:t>
      </w:r>
      <w:r w:rsidR="0001526E">
        <w:t>.</w:t>
      </w:r>
    </w:p>
    <w:p w:rsidR="009607FE" w:rsidRDefault="009607FE" w:rsidP="0074652F">
      <w:pPr>
        <w:jc w:val="both"/>
      </w:pPr>
      <w:r>
        <w:t>ISBN 978-5-6054040-6-4 : 220,00</w:t>
      </w:r>
    </w:p>
    <w:p w:rsidR="009607FE" w:rsidRDefault="009607FE" w:rsidP="0074652F">
      <w:pPr>
        <w:pStyle w:val="a4"/>
        <w:jc w:val="both"/>
      </w:pPr>
      <w:r>
        <w:t>*: 829922</w:t>
      </w:r>
    </w:p>
    <w:p w:rsidR="009607FE" w:rsidRDefault="009607FE" w:rsidP="0074652F">
      <w:pPr>
        <w:pStyle w:val="a4"/>
        <w:jc w:val="both"/>
      </w:pPr>
      <w:r>
        <w:t>ч/з 1: 829923</w:t>
      </w:r>
    </w:p>
    <w:p w:rsidR="009607FE" w:rsidRDefault="009607FE" w:rsidP="0074652F">
      <w:pPr>
        <w:jc w:val="both"/>
      </w:pPr>
    </w:p>
    <w:p w:rsidR="0001526E" w:rsidRDefault="0076275F" w:rsidP="0076275F">
      <w:pPr>
        <w:jc w:val="both"/>
      </w:pPr>
      <w:r>
        <w:t>Коровин, Николай Васильевич. Общая химия : учебник для студ. вузов, обуч. по техн. напр. и спец. / Н.В. Коровин. - 7-е изд., испр. - М. : Высш. шк., 2006. - 558 с. : ил. - (Победитель конкурса учебников).</w:t>
      </w:r>
      <w:r w:rsidR="0001526E">
        <w:t xml:space="preserve"> - </w:t>
      </w:r>
      <w:r>
        <w:t>Библиогр.: с.546. Предм. указ.: с.547-557</w:t>
      </w:r>
      <w:r w:rsidR="0001526E">
        <w:t>.</w:t>
      </w:r>
    </w:p>
    <w:p w:rsidR="0076275F" w:rsidRDefault="0076275F" w:rsidP="0076275F">
      <w:pPr>
        <w:jc w:val="both"/>
      </w:pPr>
      <w:r>
        <w:t>Изложены современные представления о строении атомов и химической связи и рассмотрены энергетика и кинетика химических реакций, комплексные соединения</w:t>
      </w:r>
    </w:p>
    <w:p w:rsidR="0076275F" w:rsidRDefault="0076275F" w:rsidP="0076275F">
      <w:pPr>
        <w:jc w:val="both"/>
      </w:pPr>
      <w:r>
        <w:t>ISBN 5-06-004403-3 : 250,00</w:t>
      </w:r>
    </w:p>
    <w:p w:rsidR="0076275F" w:rsidRDefault="0076275F" w:rsidP="0076275F">
      <w:pPr>
        <w:pStyle w:val="a4"/>
        <w:jc w:val="both"/>
      </w:pPr>
      <w:r>
        <w:t>*: 829830</w:t>
      </w:r>
    </w:p>
    <w:p w:rsidR="009607FE" w:rsidRDefault="009607FE" w:rsidP="0074652F">
      <w:pPr>
        <w:jc w:val="both"/>
      </w:pPr>
    </w:p>
    <w:p w:rsidR="0001526E" w:rsidRDefault="009607FE" w:rsidP="0074652F">
      <w:pPr>
        <w:jc w:val="both"/>
      </w:pPr>
      <w:r>
        <w:t>Кутырев, Геннадий Андреевич. Сверхразветвленные полимеры : монография / Г.А. Кутырев, А.Ф, Максимов; Казанский нац. исслед. технол. ун-т. - Казань : Изд-во КНИТУ, 2023. - 181, [2] с. : ил.</w:t>
      </w:r>
      <w:r w:rsidR="0001526E">
        <w:t xml:space="preserve"> - </w:t>
      </w:r>
      <w:r>
        <w:t>Библиогр.: с.150-182 (459 назв.)</w:t>
      </w:r>
      <w:r w:rsidR="0001526E">
        <w:t>.</w:t>
      </w:r>
    </w:p>
    <w:p w:rsidR="009607FE" w:rsidRDefault="009607FE" w:rsidP="0074652F">
      <w:pPr>
        <w:jc w:val="both"/>
      </w:pPr>
      <w:r>
        <w:t>Содержит информацию об основных типах архитектуры полимеров (линейной, сшитой, разветвленной и дендритной). Представлена классификация сверхразветвленных полимеров и дендримеров класса полиамидоаминов, рассмотрены методы их синтеза, свойства и области практического применения</w:t>
      </w:r>
    </w:p>
    <w:p w:rsidR="009607FE" w:rsidRDefault="009607FE" w:rsidP="0074652F">
      <w:pPr>
        <w:jc w:val="both"/>
      </w:pPr>
      <w:r>
        <w:t>ISBN 978-5-7882-3376-5 : 700,87</w:t>
      </w:r>
    </w:p>
    <w:p w:rsidR="009607FE" w:rsidRDefault="009607FE" w:rsidP="0074652F">
      <w:pPr>
        <w:pStyle w:val="a4"/>
        <w:jc w:val="both"/>
      </w:pPr>
      <w:r>
        <w:t>*: 829868, 829869, 829870</w:t>
      </w:r>
    </w:p>
    <w:p w:rsidR="009607FE" w:rsidRDefault="009607FE" w:rsidP="0074652F">
      <w:pPr>
        <w:pStyle w:val="a4"/>
        <w:jc w:val="both"/>
      </w:pPr>
      <w:r>
        <w:t>ч/з 1: 829871, 829872</w:t>
      </w:r>
    </w:p>
    <w:p w:rsidR="009607FE" w:rsidRDefault="009607FE" w:rsidP="0074652F">
      <w:pPr>
        <w:jc w:val="both"/>
      </w:pPr>
    </w:p>
    <w:p w:rsidR="0076275F" w:rsidRDefault="0076275F" w:rsidP="0076275F">
      <w:pPr>
        <w:jc w:val="both"/>
      </w:pPr>
      <w:r>
        <w:t>Окрепилов, Владимир Валентинович. Менделеев и метрология / В.В. Окрепилов. - СПб. : ИД "Измайловский", 2003. - 189, [3] с.</w:t>
      </w:r>
      <w:r w:rsidR="0001526E">
        <w:t xml:space="preserve"> - </w:t>
      </w:r>
      <w:r>
        <w:t>ISBN 5-93998-008-2 : 270,00</w:t>
      </w:r>
    </w:p>
    <w:p w:rsidR="0076275F" w:rsidRDefault="0076275F" w:rsidP="0076275F">
      <w:pPr>
        <w:pStyle w:val="a4"/>
        <w:jc w:val="both"/>
      </w:pPr>
      <w:r>
        <w:t>*: 829810</w:t>
      </w:r>
    </w:p>
    <w:p w:rsidR="009607FE" w:rsidRDefault="009607FE" w:rsidP="0074652F">
      <w:pPr>
        <w:jc w:val="both"/>
      </w:pPr>
    </w:p>
    <w:p w:rsidR="0001526E" w:rsidRDefault="009607FE" w:rsidP="0074652F">
      <w:pPr>
        <w:jc w:val="both"/>
      </w:pPr>
      <w:r>
        <w:t>Романова, Ксения Андреевна. Квантово-химическое моделирование компонентов люминесцентных материалов : учеб. пособие / К.А. Романова, Ю.Г. Галяметдинов; Казанский нац. исслед. технол. ун-т. - Казань : ООО "45", 2025. - 88, [1] с. : ил.</w:t>
      </w:r>
      <w:r w:rsidR="0001526E">
        <w:t xml:space="preserve"> - </w:t>
      </w:r>
      <w:r>
        <w:t>Библиогр.: с.85-88 (44 назв.)</w:t>
      </w:r>
      <w:r w:rsidR="0001526E">
        <w:t>.</w:t>
      </w:r>
    </w:p>
    <w:p w:rsidR="009607FE" w:rsidRDefault="009607FE" w:rsidP="0074652F">
      <w:pPr>
        <w:jc w:val="both"/>
      </w:pPr>
      <w:r>
        <w:t>Рассмотрены особенности применения методов квантово-химического моделирования при изучении компонентов люминесцентных материалов на примере соединений лантаноидов</w:t>
      </w:r>
    </w:p>
    <w:p w:rsidR="009607FE" w:rsidRDefault="009607FE" w:rsidP="0074652F">
      <w:pPr>
        <w:jc w:val="both"/>
      </w:pPr>
      <w:r>
        <w:t>ISBN 978-5-6053449-8-8 : 190,00</w:t>
      </w:r>
    </w:p>
    <w:p w:rsidR="009607FE" w:rsidRDefault="009607FE" w:rsidP="0074652F">
      <w:pPr>
        <w:pStyle w:val="a4"/>
        <w:jc w:val="both"/>
      </w:pPr>
      <w:r>
        <w:t>*: 829931</w:t>
      </w:r>
    </w:p>
    <w:p w:rsidR="009607FE" w:rsidRDefault="009607FE" w:rsidP="0074652F">
      <w:pPr>
        <w:pStyle w:val="a4"/>
        <w:jc w:val="both"/>
      </w:pPr>
      <w:r>
        <w:t>ч/з 1: 829932</w:t>
      </w:r>
    </w:p>
    <w:p w:rsidR="009607FE" w:rsidRDefault="009607FE" w:rsidP="0074652F">
      <w:pPr>
        <w:jc w:val="both"/>
      </w:pPr>
    </w:p>
    <w:p w:rsidR="009607FE" w:rsidRDefault="009607FE" w:rsidP="0074652F">
      <w:pPr>
        <w:jc w:val="both"/>
      </w:pPr>
    </w:p>
    <w:p w:rsidR="009607FE" w:rsidRDefault="009607FE" w:rsidP="0074652F">
      <w:pPr>
        <w:jc w:val="both"/>
      </w:pPr>
      <w:r>
        <w:t>Романова, Ксения Андреевна. Теоретический подбор компонентов функциональ</w:t>
      </w:r>
      <w:r w:rsidR="0001526E">
        <w:t xml:space="preserve">ных материалов : учеб. пособие </w:t>
      </w:r>
      <w:r>
        <w:t>/ К.А. Романова, Ю.Г. Галяметдинов; Казанский нац. исслед. технол. ун-т. - Казань : ООО "45", 2025. - 82 с. : ил.</w:t>
      </w:r>
      <w:r w:rsidR="0001526E">
        <w:t xml:space="preserve"> - </w:t>
      </w:r>
      <w:r>
        <w:t>Библиогр.: с.76-82(71 назв.)</w:t>
      </w:r>
      <w:r w:rsidR="00C67FDA">
        <w:t xml:space="preserve">. </w:t>
      </w:r>
      <w:r>
        <w:t>Рассмотрены особенности применения методов и инструментов компьютерного моделирования в подборе компонентов материалов</w:t>
      </w:r>
    </w:p>
    <w:p w:rsidR="009607FE" w:rsidRDefault="009607FE" w:rsidP="0074652F">
      <w:pPr>
        <w:jc w:val="both"/>
      </w:pPr>
      <w:r>
        <w:lastRenderedPageBreak/>
        <w:t>ISBN 978-5-6053449-9-5 : 190,00</w:t>
      </w:r>
    </w:p>
    <w:p w:rsidR="009607FE" w:rsidRDefault="009607FE" w:rsidP="0074652F">
      <w:pPr>
        <w:pStyle w:val="a4"/>
        <w:jc w:val="both"/>
      </w:pPr>
      <w:r>
        <w:t>*: 829933</w:t>
      </w:r>
    </w:p>
    <w:p w:rsidR="009607FE" w:rsidRDefault="009607FE" w:rsidP="0074652F">
      <w:pPr>
        <w:pStyle w:val="a4"/>
        <w:jc w:val="both"/>
      </w:pPr>
      <w:r>
        <w:t>ч/з 1: 829934</w:t>
      </w:r>
    </w:p>
    <w:p w:rsidR="009607FE" w:rsidRDefault="009607FE" w:rsidP="0074652F">
      <w:pPr>
        <w:jc w:val="both"/>
      </w:pPr>
    </w:p>
    <w:p w:rsidR="009607FE" w:rsidRDefault="009607FE" w:rsidP="0074652F">
      <w:pPr>
        <w:jc w:val="both"/>
      </w:pPr>
    </w:p>
    <w:p w:rsidR="00C67FDA" w:rsidRDefault="009607FE" w:rsidP="0074652F">
      <w:pPr>
        <w:jc w:val="both"/>
      </w:pPr>
      <w:r>
        <w:t>Хамитова, Альбина Ильгизаровна. Классы неорганических соединений : учеб.-метод. пособие / А.И. Хамитова [и др.]; Казанский нац. исслед. технол. ун-т. - Казань : Изд-во КНИТУ, 2024. - 104, [3] с. : ил., табл.</w:t>
      </w:r>
      <w:r w:rsidR="00C67FDA">
        <w:t xml:space="preserve"> - </w:t>
      </w:r>
      <w:r>
        <w:t>Библиогр.: с.106 (8 назв.)</w:t>
      </w:r>
      <w:r w:rsidR="00C67FDA">
        <w:t>.</w:t>
      </w:r>
    </w:p>
    <w:p w:rsidR="009607FE" w:rsidRDefault="009607FE" w:rsidP="0074652F">
      <w:pPr>
        <w:jc w:val="both"/>
      </w:pPr>
      <w:r>
        <w:t>Рассмотрены классификация неорганических соединений, общие свойства и способы получения металлов и неметаллов</w:t>
      </w:r>
    </w:p>
    <w:p w:rsidR="009607FE" w:rsidRDefault="009607FE" w:rsidP="0074652F">
      <w:pPr>
        <w:jc w:val="both"/>
      </w:pPr>
      <w:r>
        <w:t>ISBN 978-5-7882-3561-5 : 284,74</w:t>
      </w:r>
    </w:p>
    <w:p w:rsidR="009607FE" w:rsidRDefault="009607FE" w:rsidP="0074652F">
      <w:pPr>
        <w:pStyle w:val="a4"/>
        <w:jc w:val="both"/>
      </w:pPr>
      <w:r>
        <w:t>*: 829866, 829867</w:t>
      </w:r>
    </w:p>
    <w:p w:rsidR="009607FE" w:rsidRDefault="009607FE" w:rsidP="0074652F">
      <w:pPr>
        <w:pStyle w:val="a4"/>
        <w:jc w:val="both"/>
      </w:pPr>
      <w:r>
        <w:t>аб2: БИ</w:t>
      </w:r>
    </w:p>
    <w:p w:rsidR="009607FE" w:rsidRDefault="009607FE" w:rsidP="0074652F">
      <w:pPr>
        <w:jc w:val="both"/>
      </w:pPr>
    </w:p>
    <w:p w:rsidR="009607FE" w:rsidRDefault="009607FE" w:rsidP="0074652F">
      <w:pPr>
        <w:jc w:val="both"/>
      </w:pPr>
    </w:p>
    <w:p w:rsidR="009607FE" w:rsidRDefault="009607FE" w:rsidP="0074652F">
      <w:pPr>
        <w:jc w:val="both"/>
      </w:pPr>
    </w:p>
    <w:p w:rsidR="009607FE" w:rsidRDefault="009607FE" w:rsidP="0074652F">
      <w:pPr>
        <w:pStyle w:val="1"/>
        <w:jc w:val="both"/>
      </w:pPr>
      <w:bookmarkStart w:id="2" w:name="_Toc223422156"/>
      <w:r>
        <w:t>История. Исторические науки. (ББК Т)</w:t>
      </w:r>
      <w:bookmarkEnd w:id="2"/>
    </w:p>
    <w:p w:rsidR="009607FE" w:rsidRDefault="009607FE" w:rsidP="0074652F">
      <w:pPr>
        <w:jc w:val="both"/>
      </w:pPr>
    </w:p>
    <w:p w:rsidR="009607FE" w:rsidRDefault="009607FE" w:rsidP="0074652F">
      <w:pPr>
        <w:jc w:val="both"/>
      </w:pPr>
      <w:r>
        <w:t>hадиев, Муллагали Бари улы. Тубэн Шашы. Туктамыш, Эхмэтхужа, Эжмиэр : ике томда. Т.1 : Сэхифэлэр, шэжэрэлэр / М.Б. hадиев. - Чаллы : Ислам нуры, 2025. - 666, [6] бит : рэс.</w:t>
      </w:r>
    </w:p>
    <w:p w:rsidR="009607FE" w:rsidRDefault="009607FE" w:rsidP="0074652F">
      <w:pPr>
        <w:jc w:val="both"/>
      </w:pPr>
      <w:r>
        <w:t>Кагылышлы материаллар тупланган Татарстан, Этнэ районы Тубэн Шашы авылы тарихына</w:t>
      </w:r>
    </w:p>
    <w:p w:rsidR="009607FE" w:rsidRDefault="009607FE" w:rsidP="0074652F">
      <w:pPr>
        <w:jc w:val="both"/>
      </w:pPr>
      <w:r>
        <w:t>ISBN 978-5-6053483-5-1 : 750,00</w:t>
      </w:r>
    </w:p>
    <w:p w:rsidR="009607FE" w:rsidRDefault="009607FE" w:rsidP="0074652F">
      <w:pPr>
        <w:pStyle w:val="a4"/>
        <w:jc w:val="both"/>
      </w:pPr>
      <w:r>
        <w:t>*: 829960</w:t>
      </w:r>
    </w:p>
    <w:p w:rsidR="009607FE" w:rsidRDefault="009607FE" w:rsidP="0074652F">
      <w:pPr>
        <w:jc w:val="both"/>
      </w:pPr>
    </w:p>
    <w:p w:rsidR="009607FE" w:rsidRDefault="009607FE" w:rsidP="0074652F">
      <w:pPr>
        <w:jc w:val="both"/>
      </w:pPr>
    </w:p>
    <w:p w:rsidR="003206A9" w:rsidRDefault="009607FE" w:rsidP="00CB26B5">
      <w:pPr>
        <w:jc w:val="both"/>
      </w:pPr>
      <w:r>
        <w:t>Архитектура Казани XVI - первой половины XX века : очерки П. Дульского с иллюстрациями / сост.: И.С. Александрова, Э.И. Амерханова, Ю.А. Лексина. - Казань : Изд-во Казанского ун-та, 2015. - 89, [1] с. : ил.</w:t>
      </w:r>
      <w:r w:rsidR="003206A9">
        <w:t xml:space="preserve"> - </w:t>
      </w:r>
      <w:r>
        <w:t>Указ. иллюстраций: с.81-88</w:t>
      </w:r>
      <w:r w:rsidR="003206A9">
        <w:t>.</w:t>
      </w:r>
    </w:p>
    <w:p w:rsidR="00CB26B5" w:rsidRDefault="009607FE" w:rsidP="00CB26B5">
      <w:pPr>
        <w:jc w:val="both"/>
      </w:pPr>
      <w:r>
        <w:t xml:space="preserve">Исследования, связанные с изучением архитектуры  Казани, фотографии с изображением архитектурных памятников Казани, начиная с 16 </w:t>
      </w:r>
      <w:r w:rsidR="00CB26B5">
        <w:t>века и кончая серединой 20-го века.</w:t>
      </w:r>
    </w:p>
    <w:p w:rsidR="009607FE" w:rsidRDefault="009607FE" w:rsidP="00CB26B5">
      <w:pPr>
        <w:jc w:val="both"/>
      </w:pPr>
      <w:r>
        <w:t>*: 829957</w:t>
      </w:r>
    </w:p>
    <w:p w:rsidR="009607FE" w:rsidRDefault="009607FE" w:rsidP="0074652F">
      <w:pPr>
        <w:jc w:val="both"/>
      </w:pPr>
    </w:p>
    <w:p w:rsidR="009607FE" w:rsidRDefault="009607FE" w:rsidP="0074652F">
      <w:pPr>
        <w:jc w:val="both"/>
      </w:pPr>
    </w:p>
    <w:p w:rsidR="003206A9" w:rsidRDefault="009607FE" w:rsidP="0074652F">
      <w:pPr>
        <w:jc w:val="both"/>
      </w:pPr>
      <w:r>
        <w:t>Дульский П.М. Памятники казанской старины : из фондов Науч. б-ки им. Н.И. Лобачевского Казан. федерального ун-та : [очерки] / П.М. Дульский. - репринтное издание. - Казань : Изд-во Казанского ун-та, 2015. - 231, [1] с. : ил.</w:t>
      </w:r>
      <w:r w:rsidR="003206A9">
        <w:t xml:space="preserve"> - </w:t>
      </w:r>
      <w:r>
        <w:t xml:space="preserve">Библиогр.: с.201-227. </w:t>
      </w:r>
    </w:p>
    <w:p w:rsidR="009607FE" w:rsidRDefault="009607FE" w:rsidP="0074652F">
      <w:pPr>
        <w:jc w:val="both"/>
      </w:pPr>
      <w:r>
        <w:t>Список ил.: с.230-231</w:t>
      </w:r>
      <w:r w:rsidR="003206A9">
        <w:t xml:space="preserve">. </w:t>
      </w:r>
      <w:r>
        <w:t>Описание памятников Казанской старины</w:t>
      </w:r>
    </w:p>
    <w:p w:rsidR="009607FE" w:rsidRDefault="009607FE" w:rsidP="0074652F">
      <w:pPr>
        <w:pStyle w:val="a4"/>
        <w:jc w:val="both"/>
      </w:pPr>
      <w:r>
        <w:t>*: 829958</w:t>
      </w:r>
    </w:p>
    <w:p w:rsidR="009607FE" w:rsidRDefault="009607FE" w:rsidP="0074652F">
      <w:pPr>
        <w:jc w:val="both"/>
      </w:pPr>
    </w:p>
    <w:p w:rsidR="00C86A26" w:rsidRDefault="00C86A26" w:rsidP="00C86A26">
      <w:pPr>
        <w:pStyle w:val="1"/>
        <w:jc w:val="both"/>
      </w:pPr>
      <w:bookmarkStart w:id="3" w:name="_Toc221524804"/>
      <w:r>
        <w:t>Политика. Политические науки. (ББК Ф)</w:t>
      </w:r>
      <w:bookmarkEnd w:id="3"/>
    </w:p>
    <w:p w:rsidR="00C86A26" w:rsidRDefault="00C86A26" w:rsidP="00C86A26">
      <w:pPr>
        <w:jc w:val="both"/>
      </w:pPr>
    </w:p>
    <w:p w:rsidR="003206A9" w:rsidRDefault="00C86A26" w:rsidP="00C86A26">
      <w:pPr>
        <w:jc w:val="both"/>
      </w:pPr>
      <w:r>
        <w:t>Теория и практика современной социальной политики : монография / Рос. акад. наук, Ин-т сравнительной политологии ; авт кол.: В.В. Люблинский, Л.Б. Москвин, Г.Г. Пирогов [и др.]. - М. : Современная экономика и право, 2004. - 188, [1] с. : табл.</w:t>
      </w:r>
      <w:r w:rsidR="003206A9">
        <w:t xml:space="preserve"> - </w:t>
      </w:r>
      <w:r>
        <w:t>Библиогр.: с.183-188</w:t>
      </w:r>
      <w:r w:rsidR="003206A9">
        <w:t>.</w:t>
      </w:r>
    </w:p>
    <w:p w:rsidR="00C86A26" w:rsidRDefault="00C86A26" w:rsidP="00C86A26">
      <w:pPr>
        <w:jc w:val="both"/>
      </w:pPr>
      <w:r>
        <w:t>Анализируется понятийный аппарат соц. политики, осуществляется экскурс в историю формирования и практики "социального гос-ва", представлена иерархия "болевых точек" соц. развития России</w:t>
      </w:r>
    </w:p>
    <w:p w:rsidR="00C86A26" w:rsidRDefault="00C86A26" w:rsidP="00C86A26">
      <w:pPr>
        <w:jc w:val="both"/>
      </w:pPr>
      <w:r>
        <w:t>ISBN 5-8411-0129-3 : 190,00</w:t>
      </w:r>
    </w:p>
    <w:p w:rsidR="009607FE" w:rsidRDefault="00C86A26" w:rsidP="00C86A26">
      <w:pPr>
        <w:jc w:val="both"/>
      </w:pPr>
      <w:r>
        <w:t>*: 829814</w:t>
      </w:r>
    </w:p>
    <w:p w:rsidR="009607FE" w:rsidRDefault="009607FE" w:rsidP="0074652F">
      <w:pPr>
        <w:jc w:val="both"/>
      </w:pPr>
    </w:p>
    <w:p w:rsidR="009607FE" w:rsidRDefault="009607FE" w:rsidP="0074652F">
      <w:pPr>
        <w:pStyle w:val="1"/>
        <w:jc w:val="both"/>
      </w:pPr>
      <w:bookmarkStart w:id="4" w:name="_Toc223422157"/>
      <w:r>
        <w:lastRenderedPageBreak/>
        <w:t>Культура. Наука. Просвещение. Спорт. (ББК Ч)</w:t>
      </w:r>
      <w:bookmarkEnd w:id="4"/>
    </w:p>
    <w:p w:rsidR="009607FE" w:rsidRDefault="009607FE" w:rsidP="0074652F">
      <w:pPr>
        <w:jc w:val="both"/>
      </w:pPr>
    </w:p>
    <w:p w:rsidR="009607FE" w:rsidRDefault="009607FE" w:rsidP="0074652F">
      <w:pPr>
        <w:jc w:val="both"/>
      </w:pPr>
      <w:r>
        <w:t>Вакуумная техника и технология : XII Рос. студ. научно-техн. конф. : материалы конф. : (22-24 апр. 2025 г.) / Казанский нац. исслед. технол. ун-т [и др.]. - Казань : Изд-во КНИТУ, 2025. - 214, [1] с. : ил., табл.</w:t>
      </w:r>
      <w:r w:rsidR="00FE08D2">
        <w:t xml:space="preserve"> - </w:t>
      </w:r>
      <w:r>
        <w:t>Библиогр. в конце ст.</w:t>
      </w:r>
    </w:p>
    <w:p w:rsidR="009607FE" w:rsidRDefault="009607FE" w:rsidP="0074652F">
      <w:pPr>
        <w:jc w:val="both"/>
      </w:pPr>
      <w:r>
        <w:t>ISBN 978-5-7882-3579-0 : 323,17</w:t>
      </w:r>
    </w:p>
    <w:p w:rsidR="009607FE" w:rsidRDefault="009607FE" w:rsidP="0074652F">
      <w:pPr>
        <w:pStyle w:val="a4"/>
        <w:jc w:val="both"/>
      </w:pPr>
      <w:r>
        <w:t>*: 829857, 829858</w:t>
      </w:r>
    </w:p>
    <w:p w:rsidR="009607FE" w:rsidRDefault="009607FE" w:rsidP="0074652F">
      <w:pPr>
        <w:jc w:val="both"/>
      </w:pPr>
    </w:p>
    <w:p w:rsidR="009607FE" w:rsidRDefault="009607FE" w:rsidP="0074652F">
      <w:pPr>
        <w:jc w:val="both"/>
      </w:pPr>
    </w:p>
    <w:p w:rsidR="009607FE" w:rsidRDefault="009607FE" w:rsidP="0074652F">
      <w:pPr>
        <w:jc w:val="both"/>
      </w:pPr>
      <w:r>
        <w:t>Казанский национальный исследовательский технологический университет. Вестник технологического университета. Т.28, №6 = Herald of Technological University : основан в 1998 г. / гл. ред. Ю.М. Казаков. - Казань : Изд-во КНИТУ, 2025. - 140, [2] с. : ил.</w:t>
      </w:r>
    </w:p>
    <w:p w:rsidR="009607FE" w:rsidRDefault="009607FE" w:rsidP="0074652F">
      <w:pPr>
        <w:jc w:val="both"/>
      </w:pPr>
      <w:r>
        <w:t>Библиогр. в конце статей</w:t>
      </w:r>
    </w:p>
    <w:p w:rsidR="009607FE" w:rsidRDefault="009607FE" w:rsidP="0074652F">
      <w:pPr>
        <w:jc w:val="both"/>
      </w:pPr>
      <w:r>
        <w:t>ISSN 1998-7072 : 224,39</w:t>
      </w:r>
    </w:p>
    <w:p w:rsidR="009607FE" w:rsidRDefault="009607FE" w:rsidP="0074652F">
      <w:pPr>
        <w:pStyle w:val="a4"/>
        <w:jc w:val="both"/>
      </w:pPr>
      <w:r>
        <w:t>*: 829850</w:t>
      </w:r>
    </w:p>
    <w:p w:rsidR="00390D19" w:rsidRDefault="009607FE" w:rsidP="0074652F">
      <w:pPr>
        <w:pStyle w:val="a4"/>
        <w:jc w:val="both"/>
      </w:pPr>
      <w:r>
        <w:t>ч/з 1: 829851</w:t>
      </w:r>
    </w:p>
    <w:p w:rsidR="00390D19" w:rsidRDefault="00390D19" w:rsidP="0074652F">
      <w:pPr>
        <w:jc w:val="both"/>
      </w:pPr>
    </w:p>
    <w:p w:rsidR="00390D19" w:rsidRDefault="00390D19" w:rsidP="0074652F">
      <w:pPr>
        <w:jc w:val="both"/>
      </w:pPr>
    </w:p>
    <w:p w:rsidR="00390D19" w:rsidRDefault="00390D19" w:rsidP="0074652F">
      <w:pPr>
        <w:jc w:val="both"/>
      </w:pPr>
      <w:r>
        <w:t>Казанский национальный исследовательский технологический университет. Вестник технологического университета. Т.28, №3 = Herald of Technological University : основан в 1998 г. / гл. ред. Ю.М. Казаков. - Казань : Изд-во КНИТУ, 2025. - 130, [2] с. : ил.</w:t>
      </w:r>
    </w:p>
    <w:p w:rsidR="00390D19" w:rsidRDefault="00390D19" w:rsidP="0074652F">
      <w:pPr>
        <w:jc w:val="both"/>
      </w:pPr>
      <w:r>
        <w:t>Библиогр. в конце статей</w:t>
      </w:r>
    </w:p>
    <w:p w:rsidR="00390D19" w:rsidRDefault="00390D19" w:rsidP="0074652F">
      <w:pPr>
        <w:jc w:val="both"/>
      </w:pPr>
      <w:r>
        <w:t>ISSN 1998-7072 : 211,90</w:t>
      </w:r>
    </w:p>
    <w:p w:rsidR="00390D19" w:rsidRDefault="00390D19" w:rsidP="0074652F">
      <w:pPr>
        <w:pStyle w:val="a4"/>
        <w:jc w:val="both"/>
      </w:pPr>
      <w:r>
        <w:t>*: 829844</w:t>
      </w:r>
    </w:p>
    <w:p w:rsidR="00390D19" w:rsidRDefault="00390D19" w:rsidP="0074652F">
      <w:pPr>
        <w:pStyle w:val="a4"/>
        <w:jc w:val="both"/>
      </w:pPr>
      <w:r>
        <w:t>ч/з 1: 829845</w:t>
      </w:r>
    </w:p>
    <w:p w:rsidR="00390D19" w:rsidRDefault="00390D19" w:rsidP="0074652F">
      <w:pPr>
        <w:jc w:val="both"/>
      </w:pPr>
    </w:p>
    <w:p w:rsidR="00390D19" w:rsidRDefault="00390D19" w:rsidP="0074652F">
      <w:pPr>
        <w:jc w:val="both"/>
      </w:pPr>
    </w:p>
    <w:p w:rsidR="00390D19" w:rsidRDefault="00390D19" w:rsidP="0074652F">
      <w:pPr>
        <w:jc w:val="both"/>
      </w:pPr>
      <w:r>
        <w:t>Казанский национальный исследовательский технологический университет. Вестник технологического университета. Т.28, №4 = Herald of Technological University : основан в 1998 г. / гл. ред. Ю.М. Казаков. - Казань : Изд-во КНИТУ, 2025. - 129, [2] с. : ил.</w:t>
      </w:r>
    </w:p>
    <w:p w:rsidR="00390D19" w:rsidRDefault="00390D19" w:rsidP="0074652F">
      <w:pPr>
        <w:jc w:val="both"/>
      </w:pPr>
      <w:r>
        <w:t>Библиогр. в конце статей</w:t>
      </w:r>
    </w:p>
    <w:p w:rsidR="00390D19" w:rsidRDefault="00390D19" w:rsidP="0074652F">
      <w:pPr>
        <w:jc w:val="both"/>
      </w:pPr>
      <w:r>
        <w:t>ISSN 1998-7072 : 211,90</w:t>
      </w:r>
    </w:p>
    <w:p w:rsidR="00390D19" w:rsidRDefault="00390D19" w:rsidP="0074652F">
      <w:pPr>
        <w:pStyle w:val="a4"/>
        <w:jc w:val="both"/>
      </w:pPr>
      <w:r>
        <w:t>*: 829846</w:t>
      </w:r>
    </w:p>
    <w:p w:rsidR="00390D19" w:rsidRDefault="00390D19" w:rsidP="0074652F">
      <w:pPr>
        <w:pStyle w:val="a4"/>
        <w:jc w:val="both"/>
      </w:pPr>
      <w:r>
        <w:t>ч/з 1: 829847</w:t>
      </w:r>
    </w:p>
    <w:p w:rsidR="00390D19" w:rsidRDefault="00390D19" w:rsidP="0074652F">
      <w:pPr>
        <w:jc w:val="both"/>
      </w:pPr>
    </w:p>
    <w:p w:rsidR="00390D19" w:rsidRDefault="00390D19" w:rsidP="0074652F">
      <w:pPr>
        <w:jc w:val="both"/>
      </w:pPr>
    </w:p>
    <w:p w:rsidR="00390D19" w:rsidRDefault="00390D19" w:rsidP="0074652F">
      <w:pPr>
        <w:jc w:val="both"/>
      </w:pPr>
      <w:r>
        <w:t>Казанский национальный исследовательский технологический университет. Вестник технологического университета. Т.28, №5 = Herald of Technological University : основан в 1998 г. / гл. ред. Ю.М. Казаков. - Казань : Изд-во КНИТУ, 2025. - 141, [3] с. : ил.</w:t>
      </w:r>
    </w:p>
    <w:p w:rsidR="00390D19" w:rsidRDefault="00390D19" w:rsidP="0074652F">
      <w:pPr>
        <w:jc w:val="both"/>
      </w:pPr>
      <w:r>
        <w:t>Библиогр. в конце статей</w:t>
      </w:r>
    </w:p>
    <w:p w:rsidR="00390D19" w:rsidRDefault="00390D19" w:rsidP="0074652F">
      <w:pPr>
        <w:jc w:val="both"/>
      </w:pPr>
      <w:r>
        <w:t>ISSN 1998-7072 : 288,11</w:t>
      </w:r>
    </w:p>
    <w:p w:rsidR="00390D19" w:rsidRDefault="00390D19" w:rsidP="0074652F">
      <w:pPr>
        <w:pStyle w:val="a4"/>
        <w:jc w:val="both"/>
      </w:pPr>
      <w:r>
        <w:t>*: 829848</w:t>
      </w:r>
    </w:p>
    <w:p w:rsidR="00390D19" w:rsidRDefault="00390D19" w:rsidP="0074652F">
      <w:pPr>
        <w:pStyle w:val="a4"/>
        <w:jc w:val="both"/>
      </w:pPr>
      <w:r>
        <w:t>ч/з 1: 829849</w:t>
      </w:r>
    </w:p>
    <w:p w:rsidR="00390D19" w:rsidRDefault="00390D19" w:rsidP="0074652F">
      <w:pPr>
        <w:jc w:val="both"/>
      </w:pPr>
    </w:p>
    <w:p w:rsidR="00390D19" w:rsidRDefault="00390D19" w:rsidP="0074652F">
      <w:pPr>
        <w:jc w:val="both"/>
      </w:pPr>
    </w:p>
    <w:p w:rsidR="00390D19" w:rsidRDefault="00390D19" w:rsidP="0074652F">
      <w:pPr>
        <w:jc w:val="both"/>
      </w:pPr>
      <w:r>
        <w:t>Макареня А.А.</w:t>
      </w:r>
      <w:r w:rsidR="00FE08D2">
        <w:t xml:space="preserve"> Педагогическая антропоэкология</w:t>
      </w:r>
      <w:r>
        <w:t>. Ч.1. Теоретические основы / А.А. Макареня, С.В. Кривых; Ин-т повышения квалификации. - Новокузнецк : Изд-во ИПК, 2000. - 191, [1] с. : схемы</w:t>
      </w:r>
    </w:p>
    <w:p w:rsidR="00390D19" w:rsidRDefault="00390D19" w:rsidP="0074652F">
      <w:pPr>
        <w:jc w:val="both"/>
      </w:pPr>
      <w:r>
        <w:t>Антропоэкология - интегральная дисциплина, изучающая то, как на всех этапах жизни человек строит свою жизнедеятельность во взамодействии с природой, социумом и культурой, какие факторы определяют качество жизни, какие необходимы условия для реализации ценностных установок личности, какие трудности при этом стоит преодолеть</w:t>
      </w:r>
    </w:p>
    <w:p w:rsidR="00390D19" w:rsidRDefault="00390D19" w:rsidP="008937E2">
      <w:pPr>
        <w:jc w:val="both"/>
      </w:pPr>
      <w:r>
        <w:t>ISBN 5-7291-0207-0 : 200,00</w:t>
      </w:r>
      <w:r w:rsidR="008937E2">
        <w:t xml:space="preserve"> </w:t>
      </w:r>
      <w:r>
        <w:t>*: 829834</w:t>
      </w:r>
    </w:p>
    <w:p w:rsidR="00390D19" w:rsidRDefault="00390D19" w:rsidP="0074652F">
      <w:pPr>
        <w:jc w:val="both"/>
      </w:pPr>
      <w:r>
        <w:lastRenderedPageBreak/>
        <w:t>Управление устойчивым развитием. №2(57) = Managing Sustainable Development : научный журнал : основан в 2015 г.. Март - апрель / Казанский нац. исслед. технол. ун-т ; гл. ред. Р.И. Зинурова. - Казань : Изд-во КНИТУ, 2025. - 118, [2] с. : ил.</w:t>
      </w:r>
      <w:r w:rsidR="008937E2">
        <w:t xml:space="preserve"> - </w:t>
      </w:r>
      <w:r>
        <w:t>Библиогр. в конце статей</w:t>
      </w:r>
      <w:r w:rsidR="008937E2">
        <w:t>.</w:t>
      </w:r>
    </w:p>
    <w:p w:rsidR="00390D19" w:rsidRDefault="00390D19" w:rsidP="0074652F">
      <w:pPr>
        <w:jc w:val="both"/>
      </w:pPr>
      <w:r>
        <w:t>ISSN 2499-992Х : 204,47</w:t>
      </w:r>
    </w:p>
    <w:p w:rsidR="00390D19" w:rsidRDefault="00390D19" w:rsidP="0074652F">
      <w:pPr>
        <w:pStyle w:val="a4"/>
        <w:jc w:val="both"/>
      </w:pPr>
      <w:r>
        <w:t>*: 829840</w:t>
      </w:r>
    </w:p>
    <w:p w:rsidR="00390D19" w:rsidRDefault="00390D19" w:rsidP="0074652F">
      <w:pPr>
        <w:pStyle w:val="a4"/>
        <w:jc w:val="both"/>
      </w:pPr>
      <w:r>
        <w:t>ч/з 1: 829841</w:t>
      </w:r>
    </w:p>
    <w:p w:rsidR="00390D19" w:rsidRDefault="00390D19" w:rsidP="0074652F">
      <w:pPr>
        <w:jc w:val="both"/>
      </w:pPr>
    </w:p>
    <w:p w:rsidR="00390D19" w:rsidRDefault="00390D19" w:rsidP="0074652F">
      <w:pPr>
        <w:jc w:val="both"/>
      </w:pPr>
    </w:p>
    <w:p w:rsidR="00390D19" w:rsidRDefault="00390D19" w:rsidP="0074652F">
      <w:pPr>
        <w:jc w:val="both"/>
      </w:pPr>
      <w:r>
        <w:t xml:space="preserve">Управление устойчивым развитием. </w:t>
      </w:r>
      <w:r w:rsidRPr="00AC79A6">
        <w:rPr>
          <w:lang w:val="en-US"/>
        </w:rPr>
        <w:t xml:space="preserve">№3(58) = Managing Sustainable Development : </w:t>
      </w:r>
      <w:r>
        <w:t>научный</w:t>
      </w:r>
      <w:r w:rsidRPr="00AC79A6">
        <w:rPr>
          <w:lang w:val="en-US"/>
        </w:rPr>
        <w:t xml:space="preserve"> </w:t>
      </w:r>
      <w:r>
        <w:t>журнал</w:t>
      </w:r>
      <w:r w:rsidRPr="00AC79A6">
        <w:rPr>
          <w:lang w:val="en-US"/>
        </w:rPr>
        <w:t xml:space="preserve"> : </w:t>
      </w:r>
      <w:r>
        <w:t>основан</w:t>
      </w:r>
      <w:r w:rsidRPr="00AC79A6">
        <w:rPr>
          <w:lang w:val="en-US"/>
        </w:rPr>
        <w:t xml:space="preserve"> </w:t>
      </w:r>
      <w:r>
        <w:t>в</w:t>
      </w:r>
      <w:r w:rsidRPr="00AC79A6">
        <w:rPr>
          <w:lang w:val="en-US"/>
        </w:rPr>
        <w:t xml:space="preserve"> 2015 </w:t>
      </w:r>
      <w:r>
        <w:t>г</w:t>
      </w:r>
      <w:r w:rsidRPr="00AC79A6">
        <w:rPr>
          <w:lang w:val="en-US"/>
        </w:rPr>
        <w:t xml:space="preserve">.. </w:t>
      </w:r>
      <w:r>
        <w:t>Май - июнь / Казанский нац. исслед. технол. ун-т ; гл. ред. Р.И. Зинурова. - Казань : Изд-во КНИТУ, 2025. - 119, [1] с. : ил.</w:t>
      </w:r>
      <w:r w:rsidR="00A57A82">
        <w:t xml:space="preserve"> - </w:t>
      </w:r>
      <w:r>
        <w:t>Библиогр. в конце статей</w:t>
      </w:r>
    </w:p>
    <w:p w:rsidR="00390D19" w:rsidRDefault="00390D19" w:rsidP="0074652F">
      <w:pPr>
        <w:jc w:val="both"/>
      </w:pPr>
      <w:r>
        <w:t>ISSN 2499-992Х : 204,47</w:t>
      </w:r>
    </w:p>
    <w:p w:rsidR="00390D19" w:rsidRDefault="00390D19" w:rsidP="0074652F">
      <w:pPr>
        <w:pStyle w:val="a4"/>
        <w:jc w:val="both"/>
      </w:pPr>
      <w:r>
        <w:t>*: 829842</w:t>
      </w:r>
    </w:p>
    <w:p w:rsidR="00390D19" w:rsidRDefault="00390D19" w:rsidP="0074652F">
      <w:pPr>
        <w:pStyle w:val="a4"/>
        <w:jc w:val="both"/>
      </w:pPr>
      <w:r>
        <w:t>ч/з 1: 829843</w:t>
      </w:r>
    </w:p>
    <w:p w:rsidR="00390D19" w:rsidRDefault="00390D19" w:rsidP="0074652F">
      <w:pPr>
        <w:jc w:val="both"/>
      </w:pPr>
    </w:p>
    <w:p w:rsidR="00390D19" w:rsidRDefault="00390D19" w:rsidP="0074652F">
      <w:pPr>
        <w:jc w:val="both"/>
      </w:pPr>
    </w:p>
    <w:p w:rsidR="00A57A82" w:rsidRDefault="00390D19" w:rsidP="0074652F">
      <w:pPr>
        <w:jc w:val="both"/>
      </w:pPr>
      <w:r>
        <w:t>Чечеткина, Ирина Игоревна. История и философия науки: от Античности до Нового времени : учеб. пособие / И.И. Чечеткина; Казанский нац. иссслед. технол. ун-т. - Казань : Изд-во КНИТУ, 2024. - 181, [2] с.</w:t>
      </w:r>
      <w:r w:rsidR="00A57A82">
        <w:t xml:space="preserve"> - </w:t>
      </w:r>
      <w:r>
        <w:t>Библиогр.: с.179-182 (71 назв.)</w:t>
      </w:r>
      <w:r w:rsidR="00A57A82">
        <w:t>.</w:t>
      </w:r>
    </w:p>
    <w:p w:rsidR="00390D19" w:rsidRDefault="00390D19" w:rsidP="0074652F">
      <w:pPr>
        <w:jc w:val="both"/>
      </w:pPr>
      <w:r>
        <w:t>Рассмотрены этапы развития античной философии науки, философские проблемы, методологические принципы</w:t>
      </w:r>
    </w:p>
    <w:p w:rsidR="00390D19" w:rsidRDefault="00390D19" w:rsidP="0074652F">
      <w:pPr>
        <w:jc w:val="both"/>
      </w:pPr>
      <w:r>
        <w:t>ISBN 978-5-7882-3566-0 : 318,79</w:t>
      </w:r>
    </w:p>
    <w:p w:rsidR="00390D19" w:rsidRDefault="00390D19" w:rsidP="0074652F">
      <w:pPr>
        <w:pStyle w:val="a4"/>
        <w:jc w:val="both"/>
      </w:pPr>
      <w:r>
        <w:t>*: 829914, 829915</w:t>
      </w:r>
    </w:p>
    <w:p w:rsidR="00390D19" w:rsidRDefault="00390D19" w:rsidP="0074652F">
      <w:pPr>
        <w:pStyle w:val="a4"/>
        <w:jc w:val="both"/>
      </w:pPr>
      <w:r>
        <w:t>аб2: БИ</w:t>
      </w:r>
    </w:p>
    <w:p w:rsidR="00390D19" w:rsidRDefault="00390D19" w:rsidP="0074652F">
      <w:pPr>
        <w:jc w:val="both"/>
      </w:pPr>
    </w:p>
    <w:p w:rsidR="00390D19" w:rsidRDefault="00390D19" w:rsidP="0074652F">
      <w:pPr>
        <w:jc w:val="both"/>
      </w:pPr>
    </w:p>
    <w:p w:rsidR="00390D19" w:rsidRDefault="00390D19" w:rsidP="0074652F">
      <w:pPr>
        <w:pStyle w:val="1"/>
        <w:jc w:val="both"/>
      </w:pPr>
      <w:bookmarkStart w:id="5" w:name="_Toc223422158"/>
      <w:r>
        <w:t>Языкознание. (ББК Ш)</w:t>
      </w:r>
      <w:bookmarkEnd w:id="5"/>
    </w:p>
    <w:p w:rsidR="00390D19" w:rsidRDefault="00390D19" w:rsidP="0074652F">
      <w:pPr>
        <w:jc w:val="both"/>
      </w:pPr>
    </w:p>
    <w:p w:rsidR="00A57A82" w:rsidRDefault="00390D19" w:rsidP="0074652F">
      <w:pPr>
        <w:jc w:val="both"/>
      </w:pPr>
      <w:r>
        <w:t>Айдарова, Алсу Мирзаяновна. Глагольные средства репрезентации поведения человека (на материале русского, татарского и английского языков) : монография / А.М. Айдарова, А.А. Аминова, Р.М. Хуснетдинов; Казанский нац. исслед. технол. ун-т. - Казань : Изд-во КНИТУ, 2024. - 145, [2] с. : табл.</w:t>
      </w:r>
      <w:r w:rsidR="00A57A82">
        <w:t xml:space="preserve"> - </w:t>
      </w:r>
      <w:r>
        <w:t>Библиогр.: с.130-146 (204 назв.)</w:t>
      </w:r>
      <w:r w:rsidR="00A57A82">
        <w:t>.</w:t>
      </w:r>
    </w:p>
    <w:p w:rsidR="00390D19" w:rsidRDefault="00390D19" w:rsidP="0074652F">
      <w:pPr>
        <w:jc w:val="both"/>
      </w:pPr>
      <w:r>
        <w:t>Рассматриваются вопросы семантики, структуры и межязыковой эквивалентности глагольных средств репрезентации поведения человека на материале глаголов поведения русского, татарского и английского языков</w:t>
      </w:r>
    </w:p>
    <w:p w:rsidR="00390D19" w:rsidRDefault="00390D19" w:rsidP="0074652F">
      <w:pPr>
        <w:jc w:val="both"/>
      </w:pPr>
      <w:r>
        <w:t>ISBN 978-5-7882-3516-5 : 249,77</w:t>
      </w:r>
    </w:p>
    <w:p w:rsidR="00390D19" w:rsidRDefault="00390D19" w:rsidP="0074652F">
      <w:pPr>
        <w:pStyle w:val="a4"/>
        <w:jc w:val="both"/>
      </w:pPr>
      <w:r>
        <w:t>*: 829852, 829853, 829854, 829855, 829856</w:t>
      </w:r>
    </w:p>
    <w:p w:rsidR="00390D19" w:rsidRDefault="00390D19" w:rsidP="0074652F">
      <w:pPr>
        <w:jc w:val="both"/>
      </w:pPr>
    </w:p>
    <w:p w:rsidR="00390D19" w:rsidRDefault="00390D19" w:rsidP="0074652F">
      <w:pPr>
        <w:jc w:val="both"/>
      </w:pPr>
    </w:p>
    <w:p w:rsidR="00390D19" w:rsidRDefault="00390D19" w:rsidP="0074652F">
      <w:pPr>
        <w:pStyle w:val="1"/>
        <w:jc w:val="both"/>
      </w:pPr>
      <w:bookmarkStart w:id="6" w:name="_Toc223422159"/>
      <w:r>
        <w:t>Философские науки. Психология. (ББК Ю)</w:t>
      </w:r>
      <w:bookmarkEnd w:id="6"/>
    </w:p>
    <w:p w:rsidR="00C86A26" w:rsidRDefault="00C86A26" w:rsidP="00C86A26">
      <w:pPr>
        <w:jc w:val="both"/>
      </w:pPr>
    </w:p>
    <w:p w:rsidR="00C86A26" w:rsidRDefault="00C86A26" w:rsidP="00C86A26">
      <w:pPr>
        <w:jc w:val="both"/>
      </w:pPr>
      <w:r>
        <w:t>Адлер, Алина Витальевна. Ты выбираешь. Книга о том, как пережить травмы и стать себе опорой / А.В. Адлер. - М. : Эксмо, 2025. - 301, [2] с. : портр. - (Книги о том, как найти контакт с собой. Авторская серия).</w:t>
      </w:r>
    </w:p>
    <w:p w:rsidR="00C86A26" w:rsidRDefault="00C86A26" w:rsidP="00C86A26">
      <w:pPr>
        <w:jc w:val="both"/>
      </w:pPr>
      <w:r>
        <w:t>На примерах историй героев и описаний терапевтических сессий она объясняет, как прошлое становится источником боли в настоящем и что помогает клиентам опытного психолога выбрать полноценную жизнь вместо отчаяния и самобичевания</w:t>
      </w:r>
      <w:r w:rsidR="00A57A82">
        <w:t>.</w:t>
      </w:r>
    </w:p>
    <w:p w:rsidR="00C86A26" w:rsidRDefault="00C86A26" w:rsidP="00C86A26">
      <w:pPr>
        <w:jc w:val="both"/>
      </w:pPr>
      <w:r>
        <w:t>ISBN 978-5-04-208280-1 : 800,00</w:t>
      </w:r>
    </w:p>
    <w:p w:rsidR="00C86A26" w:rsidRDefault="00C86A26" w:rsidP="00C86A26">
      <w:pPr>
        <w:pStyle w:val="a4"/>
        <w:jc w:val="both"/>
      </w:pPr>
      <w:r>
        <w:t>*: 829819</w:t>
      </w:r>
    </w:p>
    <w:p w:rsidR="00C86A26" w:rsidRDefault="00C86A26" w:rsidP="00C86A26">
      <w:pPr>
        <w:jc w:val="both"/>
      </w:pPr>
    </w:p>
    <w:p w:rsidR="007F133E" w:rsidRDefault="00390D19" w:rsidP="0074652F">
      <w:pPr>
        <w:jc w:val="both"/>
      </w:pPr>
      <w:r>
        <w:lastRenderedPageBreak/>
        <w:t>Примаченко, Ольга Викторовна. К себе нежно : книга о том, как ценить и беречь себя / О.В. Примаченко. - М. : Эксмо, 2024. - 250, [3] с. - (Книги, которые обнимают. Авторская серия Ольги Примаченко).</w:t>
      </w:r>
      <w:r w:rsidR="007F133E">
        <w:t xml:space="preserve"> - </w:t>
      </w:r>
      <w:r>
        <w:t>Библиогр.: с.238-251</w:t>
      </w:r>
      <w:r w:rsidR="007F133E">
        <w:t>.</w:t>
      </w:r>
    </w:p>
    <w:p w:rsidR="00390D19" w:rsidRDefault="00390D19" w:rsidP="0074652F">
      <w:pPr>
        <w:jc w:val="both"/>
      </w:pPr>
      <w:r>
        <w:t>Книга-медитация, о принятии своих чувств, желаний и тела, о расставлении приоритетов и границ, о создании питательного пространства вокруг себя, а также об экологичном взаимодействии с миром и людьми</w:t>
      </w:r>
    </w:p>
    <w:p w:rsidR="00390D19" w:rsidRDefault="00390D19" w:rsidP="0074652F">
      <w:pPr>
        <w:jc w:val="both"/>
      </w:pPr>
      <w:r>
        <w:t>ISBN 978-5-04-192078-4 : 750,00</w:t>
      </w:r>
    </w:p>
    <w:p w:rsidR="00390D19" w:rsidRDefault="00390D19" w:rsidP="0074652F">
      <w:pPr>
        <w:pStyle w:val="a4"/>
        <w:jc w:val="both"/>
      </w:pPr>
      <w:r>
        <w:t>*: 829836</w:t>
      </w:r>
    </w:p>
    <w:p w:rsidR="00390D19" w:rsidRDefault="00390D19" w:rsidP="0074652F">
      <w:pPr>
        <w:jc w:val="both"/>
      </w:pPr>
    </w:p>
    <w:p w:rsidR="00390D19" w:rsidRDefault="00390D19" w:rsidP="0074652F">
      <w:pPr>
        <w:jc w:val="both"/>
      </w:pPr>
    </w:p>
    <w:p w:rsidR="00390D19" w:rsidRDefault="00390D19" w:rsidP="0074652F">
      <w:pPr>
        <w:pStyle w:val="1"/>
        <w:jc w:val="both"/>
      </w:pPr>
      <w:bookmarkStart w:id="7" w:name="_Toc223422160"/>
      <w:r>
        <w:t>Информационные технологии. Вычислительная техника. Обработка данных. (УДК 004)</w:t>
      </w:r>
      <w:bookmarkEnd w:id="7"/>
    </w:p>
    <w:p w:rsidR="00390D19" w:rsidRDefault="00390D19" w:rsidP="0074652F">
      <w:pPr>
        <w:jc w:val="both"/>
      </w:pPr>
    </w:p>
    <w:p w:rsidR="006C2110" w:rsidRDefault="006C2110" w:rsidP="006C2110">
      <w:pPr>
        <w:jc w:val="both"/>
      </w:pPr>
      <w:r>
        <w:t>Евдокимов, Петр Валентинович. C#. Практическое руководство / П.В. Евдокимов. - СПб. : Наука и техника, 2022. - 408 с. : ил.</w:t>
      </w:r>
    </w:p>
    <w:p w:rsidR="006C2110" w:rsidRDefault="006C2110" w:rsidP="006C2110">
      <w:pPr>
        <w:jc w:val="both"/>
      </w:pPr>
      <w:r>
        <w:t>Для начинающих программистов, а также для тех, ктохочет улучшить свой уровень в С</w:t>
      </w:r>
    </w:p>
    <w:p w:rsidR="006C2110" w:rsidRDefault="006C2110" w:rsidP="006C2110">
      <w:pPr>
        <w:jc w:val="both"/>
      </w:pPr>
      <w:r>
        <w:t>ISBN 978-5-94387-300-3 : 600,00</w:t>
      </w:r>
    </w:p>
    <w:p w:rsidR="006C2110" w:rsidRDefault="006C2110" w:rsidP="006C2110">
      <w:pPr>
        <w:pStyle w:val="a4"/>
        <w:jc w:val="both"/>
      </w:pPr>
      <w:r>
        <w:t>*: 829825</w:t>
      </w:r>
    </w:p>
    <w:p w:rsidR="006C2110" w:rsidRDefault="006C2110" w:rsidP="006C2110">
      <w:pPr>
        <w:jc w:val="both"/>
      </w:pPr>
    </w:p>
    <w:p w:rsidR="006C2110" w:rsidRDefault="006C2110" w:rsidP="006C2110">
      <w:pPr>
        <w:jc w:val="both"/>
      </w:pPr>
    </w:p>
    <w:p w:rsidR="006C2110" w:rsidRDefault="006C2110" w:rsidP="006C2110">
      <w:pPr>
        <w:jc w:val="both"/>
      </w:pPr>
      <w:r>
        <w:t>Корнилов, Андрей Валентинович. Unity. Полное руководство / А.В. Корнилов. - 2-е изд., обновл. и доп. - СПб. : Наука и Техника, 2021. - 495, [1] с. : ил.</w:t>
      </w:r>
    </w:p>
    <w:p w:rsidR="006C2110" w:rsidRDefault="006C2110" w:rsidP="006C2110">
      <w:pPr>
        <w:jc w:val="both"/>
      </w:pPr>
      <w:r>
        <w:t>Рассказано, как с использованием Unity (популярной межплатформенной среды разработки компьютерных игр) можно самим создавать свои игры и трехмерные миры, причем без лишних затрат и профессиональных навыков программирования</w:t>
      </w:r>
    </w:p>
    <w:p w:rsidR="006C2110" w:rsidRDefault="006C2110" w:rsidP="006C2110">
      <w:pPr>
        <w:jc w:val="both"/>
      </w:pPr>
      <w:r>
        <w:t>ISBN 978-5-94387-721-6 : 450,00</w:t>
      </w:r>
    </w:p>
    <w:p w:rsidR="006C2110" w:rsidRDefault="006C2110" w:rsidP="006C2110">
      <w:pPr>
        <w:pStyle w:val="a4"/>
        <w:jc w:val="both"/>
      </w:pPr>
      <w:r>
        <w:t>*: 829829</w:t>
      </w:r>
    </w:p>
    <w:p w:rsidR="006C2110" w:rsidRDefault="006C2110" w:rsidP="006C2110">
      <w:pPr>
        <w:jc w:val="both"/>
      </w:pPr>
    </w:p>
    <w:p w:rsidR="006C2110" w:rsidRDefault="006C2110" w:rsidP="0074652F">
      <w:pPr>
        <w:jc w:val="both"/>
      </w:pPr>
    </w:p>
    <w:p w:rsidR="002E49AB" w:rsidRDefault="00390D19" w:rsidP="0074652F">
      <w:pPr>
        <w:jc w:val="both"/>
      </w:pPr>
      <w:r>
        <w:t>Купцов, Игорь Витальевич. Применение искусственного интеллекта в задачах техносферной безопасности : монография / И.В. Купцов, А.И. Купцов, Ф.М. Гимранов; Казанский нац. исслед. технол. ун-т. - Казань : Бук, 2025. - 101, [1] с. : ил.</w:t>
      </w:r>
      <w:r w:rsidR="002E49AB">
        <w:t xml:space="preserve"> - </w:t>
      </w:r>
      <w:r>
        <w:t>Библиогр.: с.73-78 (102 назв.)</w:t>
      </w:r>
      <w:r w:rsidR="002E49AB">
        <w:t>.</w:t>
      </w:r>
    </w:p>
    <w:p w:rsidR="00390D19" w:rsidRDefault="00390D19" w:rsidP="0074652F">
      <w:pPr>
        <w:jc w:val="both"/>
      </w:pPr>
      <w:r>
        <w:t>Представлены результаты прогнозирования распространения некоторых опасных газов, их предельно допустимых концентраций и концентрационных пределов распространения пламени при возможных техногенных инцидентах и авариях</w:t>
      </w:r>
    </w:p>
    <w:p w:rsidR="00390D19" w:rsidRDefault="00390D19" w:rsidP="0074652F">
      <w:pPr>
        <w:jc w:val="both"/>
      </w:pPr>
      <w:r>
        <w:t>ISBN 978-5-00254-024-2 : 300,00</w:t>
      </w:r>
    </w:p>
    <w:p w:rsidR="00390D19" w:rsidRDefault="00390D19" w:rsidP="0074652F">
      <w:pPr>
        <w:pStyle w:val="a4"/>
        <w:jc w:val="both"/>
      </w:pPr>
      <w:r>
        <w:t>*: 829924, 829925</w:t>
      </w:r>
    </w:p>
    <w:p w:rsidR="00390D19" w:rsidRDefault="00390D19" w:rsidP="0074652F">
      <w:pPr>
        <w:pStyle w:val="a4"/>
        <w:jc w:val="both"/>
      </w:pPr>
      <w:r>
        <w:t>БИФ: 829926</w:t>
      </w:r>
    </w:p>
    <w:p w:rsidR="00390D19" w:rsidRDefault="00390D19" w:rsidP="0074652F">
      <w:pPr>
        <w:pStyle w:val="a4"/>
        <w:jc w:val="both"/>
      </w:pPr>
      <w:r>
        <w:t>ч/з 1: 829927, 829928</w:t>
      </w:r>
    </w:p>
    <w:p w:rsidR="00390D19" w:rsidRDefault="00390D19" w:rsidP="0074652F">
      <w:pPr>
        <w:jc w:val="both"/>
      </w:pPr>
    </w:p>
    <w:p w:rsidR="00390D19" w:rsidRDefault="00390D19" w:rsidP="0074652F">
      <w:pPr>
        <w:jc w:val="both"/>
      </w:pPr>
    </w:p>
    <w:p w:rsidR="00390D19" w:rsidRDefault="00390D19" w:rsidP="0074652F">
      <w:pPr>
        <w:jc w:val="both"/>
      </w:pPr>
      <w:r>
        <w:t>Никольский, Александр Павлович. JavaScript на примерах. Практика, практика и только практика / А.П. Никольский. - СПб. : Наука и Техника, 2021. - 271, [1] с. : ил.</w:t>
      </w:r>
    </w:p>
    <w:p w:rsidR="00390D19" w:rsidRDefault="00390D19" w:rsidP="0074652F">
      <w:pPr>
        <w:jc w:val="both"/>
      </w:pPr>
      <w:r>
        <w:t xml:space="preserve">Для изучения языка программирования JavaScript на примерах. Изложение ведется последовательно: от написания первой программы. до создания полноценных  проектов: интерактивных элементов интернет-магазина, лендинговой страницы и проч. </w:t>
      </w:r>
    </w:p>
    <w:p w:rsidR="00390D19" w:rsidRDefault="00390D19" w:rsidP="0074652F">
      <w:pPr>
        <w:jc w:val="both"/>
      </w:pPr>
      <w:r>
        <w:t>ISBN 978-5-94387-762-9 : 700,00</w:t>
      </w:r>
    </w:p>
    <w:p w:rsidR="00E353CA" w:rsidRDefault="00390D19" w:rsidP="0074652F">
      <w:pPr>
        <w:pStyle w:val="a4"/>
        <w:jc w:val="both"/>
      </w:pPr>
      <w:r>
        <w:t>*: 829835</w:t>
      </w:r>
    </w:p>
    <w:p w:rsidR="00E353CA" w:rsidRDefault="00E353CA" w:rsidP="0074652F">
      <w:pPr>
        <w:jc w:val="both"/>
      </w:pPr>
    </w:p>
    <w:p w:rsidR="00E353CA" w:rsidRDefault="00E353CA" w:rsidP="0074652F">
      <w:pPr>
        <w:jc w:val="both"/>
      </w:pPr>
    </w:p>
    <w:p w:rsidR="00E353CA" w:rsidRDefault="00E353CA" w:rsidP="0074652F">
      <w:pPr>
        <w:jc w:val="both"/>
      </w:pPr>
      <w:r>
        <w:t xml:space="preserve">Понкратова, Светлана Алексеевна. Интегрированная среда разработки : учеб.-метод. пособие / С.А. Понкратова, А.С. Понкратов; Казанский нац. исслед. технол. ун-т. - Казань : Изд-во </w:t>
      </w:r>
      <w:r>
        <w:lastRenderedPageBreak/>
        <w:t>КНИТУ, 2023. - 80, [3] с. : ил.</w:t>
      </w:r>
      <w:r w:rsidR="002E49AB">
        <w:t xml:space="preserve"> - </w:t>
      </w:r>
      <w:r>
        <w:t>Библиогр.: с.83 (12 назв.)Рассмотрена концепция интегрированной среды разработки приложений. Описаны основные компоненты IDE Visual Studio 2022</w:t>
      </w:r>
    </w:p>
    <w:p w:rsidR="00E353CA" w:rsidRDefault="00E353CA" w:rsidP="0074652F">
      <w:pPr>
        <w:jc w:val="both"/>
      </w:pPr>
      <w:r>
        <w:t>ISBN 978-5-7882-3456-4 : 241,84</w:t>
      </w:r>
    </w:p>
    <w:p w:rsidR="00E353CA" w:rsidRDefault="00E353CA" w:rsidP="0074652F">
      <w:pPr>
        <w:pStyle w:val="a4"/>
        <w:jc w:val="both"/>
      </w:pPr>
      <w:r>
        <w:t>*: 829885, 829886, 829887, 829888, 829889</w:t>
      </w:r>
    </w:p>
    <w:p w:rsidR="00E353CA" w:rsidRDefault="00E353CA" w:rsidP="0074652F">
      <w:pPr>
        <w:pStyle w:val="a4"/>
        <w:jc w:val="both"/>
      </w:pPr>
      <w:r>
        <w:t>ч/з 2: 829890, 829891</w:t>
      </w:r>
    </w:p>
    <w:p w:rsidR="00E353CA" w:rsidRDefault="00E353CA" w:rsidP="0074652F">
      <w:pPr>
        <w:jc w:val="both"/>
      </w:pPr>
    </w:p>
    <w:p w:rsidR="00E353CA" w:rsidRDefault="00E353CA" w:rsidP="0074652F">
      <w:pPr>
        <w:jc w:val="both"/>
      </w:pPr>
    </w:p>
    <w:p w:rsidR="002E49AB" w:rsidRDefault="00E353CA" w:rsidP="0074652F">
      <w:pPr>
        <w:jc w:val="both"/>
      </w:pPr>
      <w:r>
        <w:t>Романова, Ксения Андреевна. Теоретический подбор компонентов функциональных материалов : учеб. пособие / К.А. Романова, Ю.Г. Галяметдинов; Казанский нац. исслед. технол. ун-т. - Казань : ООО "45", 2025. - 82 с. : ил.</w:t>
      </w:r>
      <w:r w:rsidR="002E49AB">
        <w:t xml:space="preserve"> - </w:t>
      </w:r>
      <w:r>
        <w:t>Библиогр.: с.76-82 (71 назв.)</w:t>
      </w:r>
      <w:r w:rsidR="002E49AB">
        <w:t>.</w:t>
      </w:r>
    </w:p>
    <w:p w:rsidR="00E353CA" w:rsidRDefault="00E353CA" w:rsidP="0074652F">
      <w:pPr>
        <w:jc w:val="both"/>
      </w:pPr>
      <w:r>
        <w:t>Рассмотрены особенности применения методов и инструментов компьютерного моделирования в подборе компонентов материалов</w:t>
      </w:r>
    </w:p>
    <w:p w:rsidR="00E353CA" w:rsidRDefault="00E353CA" w:rsidP="0074652F">
      <w:pPr>
        <w:jc w:val="both"/>
      </w:pPr>
      <w:r>
        <w:t>ISBN 978-5-6053449-9-5 : 190,00</w:t>
      </w:r>
    </w:p>
    <w:p w:rsidR="00E353CA" w:rsidRDefault="00E353CA" w:rsidP="0074652F">
      <w:pPr>
        <w:pStyle w:val="a4"/>
        <w:jc w:val="both"/>
      </w:pPr>
      <w:r>
        <w:t>*: 829933</w:t>
      </w:r>
    </w:p>
    <w:p w:rsidR="00E353CA" w:rsidRDefault="00E353CA" w:rsidP="0074652F">
      <w:pPr>
        <w:pStyle w:val="a4"/>
        <w:jc w:val="both"/>
      </w:pPr>
      <w:r>
        <w:t>ч/з 1: 829934</w:t>
      </w:r>
    </w:p>
    <w:p w:rsidR="00E353CA" w:rsidRDefault="00E353CA" w:rsidP="0074652F">
      <w:pPr>
        <w:jc w:val="both"/>
      </w:pPr>
    </w:p>
    <w:p w:rsidR="00E353CA" w:rsidRDefault="00E353CA" w:rsidP="0074652F">
      <w:pPr>
        <w:jc w:val="both"/>
      </w:pPr>
    </w:p>
    <w:p w:rsidR="002E49AB" w:rsidRDefault="00E353CA" w:rsidP="0074652F">
      <w:pPr>
        <w:jc w:val="both"/>
      </w:pPr>
      <w:r>
        <w:t>Старкова, Алена Владимировна. Основы проектирования в КОМПАС-3D : учеб.-метод. пособие / А.В. Старкова, М.Ю. Лазарев, А.Ф, Махоткин; Казанский нац. исслед. технол. ун-т. - Казань : ООО "45", 2025. - 175, [1] с. : ил.</w:t>
      </w:r>
      <w:r w:rsidR="002E49AB">
        <w:t xml:space="preserve"> - </w:t>
      </w:r>
      <w:r>
        <w:t>Библиогр.: с.142 (11 назв.)</w:t>
      </w:r>
      <w:r w:rsidR="002E49AB">
        <w:t>.</w:t>
      </w:r>
    </w:p>
    <w:p w:rsidR="00E353CA" w:rsidRDefault="00E353CA" w:rsidP="0074652F">
      <w:pPr>
        <w:jc w:val="both"/>
      </w:pPr>
      <w:r>
        <w:t>Содержит теоретические сведения по двухмерному и трехмерному моделированию в системе автоматизированного проектирования КОМПАС-3D</w:t>
      </w:r>
    </w:p>
    <w:p w:rsidR="00E353CA" w:rsidRDefault="00E353CA" w:rsidP="0074652F">
      <w:pPr>
        <w:jc w:val="both"/>
      </w:pPr>
      <w:r>
        <w:t>ISBN 978-5-6054040-2-6 : 225,00</w:t>
      </w:r>
    </w:p>
    <w:p w:rsidR="00E353CA" w:rsidRDefault="00E353CA" w:rsidP="0074652F">
      <w:pPr>
        <w:pStyle w:val="a4"/>
        <w:jc w:val="both"/>
      </w:pPr>
      <w:r>
        <w:t>*: 829937, 829938</w:t>
      </w:r>
    </w:p>
    <w:p w:rsidR="00E353CA" w:rsidRDefault="00E353CA" w:rsidP="0074652F">
      <w:pPr>
        <w:pStyle w:val="a4"/>
        <w:jc w:val="both"/>
      </w:pPr>
      <w:r>
        <w:t>БИФ: 829939, 829940, 829941</w:t>
      </w:r>
    </w:p>
    <w:p w:rsidR="00E353CA" w:rsidRDefault="00E353CA" w:rsidP="0074652F">
      <w:pPr>
        <w:jc w:val="both"/>
      </w:pPr>
    </w:p>
    <w:p w:rsidR="00E353CA" w:rsidRDefault="00E353CA" w:rsidP="0074652F">
      <w:pPr>
        <w:jc w:val="both"/>
      </w:pPr>
    </w:p>
    <w:p w:rsidR="002E49AB" w:rsidRDefault="00E353CA" w:rsidP="0074652F">
      <w:pPr>
        <w:jc w:val="both"/>
      </w:pPr>
      <w:r>
        <w:t>Титов, Андрей Николаевич. Подгонка кривых в Python. Основы работы с библиотекой LMFIT : учеб.-метод. пособие / А.Н. Титов; Казанский нац. исслед. технол. ун-т. - Казань : Изд-во КНИТУ, 2025. - 89, [3] с. : ил.</w:t>
      </w:r>
      <w:r w:rsidR="002E49AB">
        <w:t xml:space="preserve"> - </w:t>
      </w:r>
      <w:r>
        <w:t>Библиогр.: с.92 (11 назв.)</w:t>
      </w:r>
      <w:r w:rsidR="002E49AB">
        <w:t>.</w:t>
      </w:r>
    </w:p>
    <w:p w:rsidR="00E353CA" w:rsidRDefault="00E353CA" w:rsidP="0074652F">
      <w:pPr>
        <w:jc w:val="both"/>
      </w:pPr>
      <w:r>
        <w:t>Показано, как можно решить задачу приближения функций с помощью композиции функций, имеющихся в модуле</w:t>
      </w:r>
    </w:p>
    <w:p w:rsidR="00E353CA" w:rsidRDefault="00E353CA" w:rsidP="0074652F">
      <w:pPr>
        <w:jc w:val="both"/>
      </w:pPr>
      <w:r>
        <w:t>ISBN 978-5-7882-3586-8 : 350,35</w:t>
      </w:r>
    </w:p>
    <w:p w:rsidR="00E353CA" w:rsidRDefault="00E353CA" w:rsidP="0074652F">
      <w:pPr>
        <w:pStyle w:val="a4"/>
        <w:jc w:val="both"/>
      </w:pPr>
      <w:r>
        <w:t>*: 829912, 829913</w:t>
      </w:r>
    </w:p>
    <w:p w:rsidR="00E353CA" w:rsidRDefault="00E353CA" w:rsidP="0074652F">
      <w:pPr>
        <w:pStyle w:val="a4"/>
        <w:jc w:val="both"/>
      </w:pPr>
      <w:r>
        <w:t>аб2: БИ</w:t>
      </w:r>
    </w:p>
    <w:p w:rsidR="00E353CA" w:rsidRDefault="00E353CA" w:rsidP="0074652F">
      <w:pPr>
        <w:jc w:val="both"/>
      </w:pPr>
    </w:p>
    <w:p w:rsidR="00E353CA" w:rsidRDefault="00E353CA" w:rsidP="0074652F">
      <w:pPr>
        <w:jc w:val="both"/>
      </w:pPr>
    </w:p>
    <w:p w:rsidR="00E353CA" w:rsidRDefault="00E353CA" w:rsidP="0074652F">
      <w:pPr>
        <w:jc w:val="both"/>
      </w:pPr>
      <w:r>
        <w:t>Титов, Константин Викторович. Функции комплексной переменной, ряды и операционное исчисление : учеб. пособие / К.В. Титов, Н.Д. Горелов. - М. : РИОР : Инфра-М, 2023. - 236, [2] с. - (Высшее образование).</w:t>
      </w:r>
      <w:r w:rsidR="002E49AB">
        <w:t xml:space="preserve"> - </w:t>
      </w:r>
      <w:r>
        <w:t>Библиогр.: с.233-234 (17 назв.)</w:t>
      </w:r>
    </w:p>
    <w:p w:rsidR="00E353CA" w:rsidRDefault="00E353CA" w:rsidP="0074652F">
      <w:pPr>
        <w:jc w:val="both"/>
      </w:pPr>
      <w:r>
        <w:t>ISBN 978-5-369-01677-0 : 300,00</w:t>
      </w:r>
    </w:p>
    <w:p w:rsidR="00E353CA" w:rsidRDefault="00E353CA" w:rsidP="0074652F">
      <w:pPr>
        <w:jc w:val="both"/>
      </w:pPr>
      <w:r>
        <w:t>ISBN 978-5-16-012848-1 : 300,00</w:t>
      </w:r>
    </w:p>
    <w:p w:rsidR="00E353CA" w:rsidRDefault="00E353CA" w:rsidP="0074652F">
      <w:pPr>
        <w:pStyle w:val="a4"/>
        <w:jc w:val="both"/>
      </w:pPr>
      <w:r>
        <w:t>*: 829837, 829838</w:t>
      </w:r>
    </w:p>
    <w:p w:rsidR="00E353CA" w:rsidRDefault="00E353CA" w:rsidP="0074652F">
      <w:pPr>
        <w:jc w:val="both"/>
      </w:pPr>
    </w:p>
    <w:p w:rsidR="00E353CA" w:rsidRDefault="00E353CA" w:rsidP="0074652F">
      <w:pPr>
        <w:jc w:val="both"/>
      </w:pPr>
    </w:p>
    <w:p w:rsidR="00E353CA" w:rsidRDefault="00E353CA" w:rsidP="0074652F">
      <w:pPr>
        <w:pStyle w:val="1"/>
        <w:jc w:val="both"/>
      </w:pPr>
      <w:bookmarkStart w:id="8" w:name="_Toc223422161"/>
      <w:r>
        <w:t>Общественные науки. (УДК 3)</w:t>
      </w:r>
      <w:bookmarkEnd w:id="8"/>
    </w:p>
    <w:p w:rsidR="00E353CA" w:rsidRDefault="00E353CA" w:rsidP="0074652F">
      <w:pPr>
        <w:jc w:val="both"/>
      </w:pPr>
    </w:p>
    <w:p w:rsidR="00E353CA" w:rsidRDefault="00E353CA" w:rsidP="0074652F">
      <w:pPr>
        <w:jc w:val="both"/>
      </w:pPr>
      <w:r>
        <w:t>Совершенствование охраны труда в контексте социально-трудовых отношений : монография / Санкт-Петерб. гуманитарный ун-т профсоюзов ; авт. кол.: Д.В. Лобок, Г.М. Бирженюк, О.Н. Громова [и др.]. - СПб. : Изд-во СПбГУП, 2024. - 283, [13] с. : табл. - (Социально-трудовые конфликты. Вып.50).</w:t>
      </w:r>
    </w:p>
    <w:p w:rsidR="00E353CA" w:rsidRDefault="00E353CA" w:rsidP="0074652F">
      <w:pPr>
        <w:jc w:val="both"/>
      </w:pPr>
      <w:r>
        <w:lastRenderedPageBreak/>
        <w:t>ISBN 978-5-7621-1318-2 : 400,00</w:t>
      </w:r>
    </w:p>
    <w:p w:rsidR="00E353CA" w:rsidRDefault="00E353CA" w:rsidP="0074652F">
      <w:pPr>
        <w:pStyle w:val="a4"/>
        <w:jc w:val="both"/>
      </w:pPr>
      <w:r>
        <w:t>*: 829959</w:t>
      </w:r>
    </w:p>
    <w:p w:rsidR="00E353CA" w:rsidRDefault="00E353CA" w:rsidP="0074652F">
      <w:pPr>
        <w:jc w:val="both"/>
      </w:pPr>
    </w:p>
    <w:p w:rsidR="002E49AB" w:rsidRDefault="005515B4" w:rsidP="005515B4">
      <w:pPr>
        <w:jc w:val="both"/>
      </w:pPr>
      <w:r>
        <w:t>Теория и практика современной социальной политики : монография / Рос. акад. наук, Ин-т сравнительной политологии ; авт кол.: В.В. Люблинский, Л.Б. Москвин, Г.Г. Пирогов [и др.]. - М. : Современная экономика и право, 2004. - 188, [1] с. : табл.</w:t>
      </w:r>
      <w:r w:rsidR="002E49AB">
        <w:t xml:space="preserve"> - </w:t>
      </w:r>
      <w:r>
        <w:t>Библиогр.: с.183-188</w:t>
      </w:r>
      <w:r w:rsidR="002E49AB">
        <w:t>.</w:t>
      </w:r>
    </w:p>
    <w:p w:rsidR="005515B4" w:rsidRDefault="005515B4" w:rsidP="005515B4">
      <w:pPr>
        <w:jc w:val="both"/>
      </w:pPr>
      <w:r>
        <w:t>Анализируется понятийный аппарат соц. политики, осуществляется экскурс в историю формирования и практики "социального гос-ва", представлена иерархия "болевых точек" соц. развития России</w:t>
      </w:r>
    </w:p>
    <w:p w:rsidR="005515B4" w:rsidRDefault="005515B4" w:rsidP="005515B4">
      <w:pPr>
        <w:jc w:val="both"/>
      </w:pPr>
      <w:r>
        <w:t>ISBN 5-8411-0129-3 : 190,00</w:t>
      </w:r>
    </w:p>
    <w:p w:rsidR="005515B4" w:rsidRDefault="005515B4" w:rsidP="005515B4">
      <w:pPr>
        <w:pStyle w:val="a4"/>
        <w:jc w:val="both"/>
      </w:pPr>
      <w:r>
        <w:t>*: 829814</w:t>
      </w:r>
    </w:p>
    <w:p w:rsidR="005515B4" w:rsidRDefault="005515B4" w:rsidP="005515B4">
      <w:pPr>
        <w:jc w:val="both"/>
      </w:pPr>
    </w:p>
    <w:p w:rsidR="00E353CA" w:rsidRDefault="00E353CA" w:rsidP="0074652F">
      <w:pPr>
        <w:jc w:val="both"/>
      </w:pPr>
    </w:p>
    <w:p w:rsidR="00E353CA" w:rsidRDefault="00E353CA" w:rsidP="0074652F">
      <w:pPr>
        <w:jc w:val="both"/>
      </w:pPr>
      <w:r>
        <w:t>Управление устойчивым развитием. №2(57) = Managing Sustainable Development : научный журнал : основан в 2015 г.. Март - апрель / Казанский нац. исслед. технол. ун-т ; гл. ред. Р.И. Зинурова. - Казань : Изд-во КНИТУ, 2025. - 118, [2] с. : ил.</w:t>
      </w:r>
      <w:r w:rsidR="002E49AB">
        <w:t xml:space="preserve"> - </w:t>
      </w:r>
      <w:r>
        <w:t>Библиогр. в конце статей</w:t>
      </w:r>
    </w:p>
    <w:p w:rsidR="00E353CA" w:rsidRDefault="00E353CA" w:rsidP="0074652F">
      <w:pPr>
        <w:jc w:val="both"/>
      </w:pPr>
      <w:r>
        <w:t>ISSN 2499-992Х : 204,47</w:t>
      </w:r>
    </w:p>
    <w:p w:rsidR="00E353CA" w:rsidRDefault="00E353CA" w:rsidP="0074652F">
      <w:pPr>
        <w:pStyle w:val="a4"/>
        <w:jc w:val="both"/>
      </w:pPr>
      <w:r>
        <w:t>*: 829840</w:t>
      </w:r>
    </w:p>
    <w:p w:rsidR="00E353CA" w:rsidRDefault="00E353CA" w:rsidP="0074652F">
      <w:pPr>
        <w:pStyle w:val="a4"/>
        <w:jc w:val="both"/>
      </w:pPr>
      <w:r>
        <w:t>ч/з 1: 829841</w:t>
      </w:r>
    </w:p>
    <w:p w:rsidR="00E353CA" w:rsidRDefault="00E353CA" w:rsidP="0074652F">
      <w:pPr>
        <w:jc w:val="both"/>
      </w:pPr>
    </w:p>
    <w:p w:rsidR="00E353CA" w:rsidRDefault="00E353CA" w:rsidP="0074652F">
      <w:pPr>
        <w:jc w:val="both"/>
      </w:pPr>
    </w:p>
    <w:p w:rsidR="00E353CA" w:rsidRDefault="00E353CA" w:rsidP="0074652F">
      <w:pPr>
        <w:jc w:val="both"/>
      </w:pPr>
      <w:r>
        <w:t xml:space="preserve">Управление устойчивым развитием. </w:t>
      </w:r>
      <w:r w:rsidRPr="00AC79A6">
        <w:rPr>
          <w:lang w:val="en-US"/>
        </w:rPr>
        <w:t xml:space="preserve">№3(58) = Managing Sustainable Development : </w:t>
      </w:r>
      <w:r>
        <w:t>научный</w:t>
      </w:r>
      <w:r w:rsidRPr="00AC79A6">
        <w:rPr>
          <w:lang w:val="en-US"/>
        </w:rPr>
        <w:t xml:space="preserve"> </w:t>
      </w:r>
      <w:r>
        <w:t>журнал</w:t>
      </w:r>
      <w:r w:rsidRPr="00AC79A6">
        <w:rPr>
          <w:lang w:val="en-US"/>
        </w:rPr>
        <w:t xml:space="preserve"> : </w:t>
      </w:r>
      <w:r>
        <w:t>основан</w:t>
      </w:r>
      <w:r w:rsidRPr="00AC79A6">
        <w:rPr>
          <w:lang w:val="en-US"/>
        </w:rPr>
        <w:t xml:space="preserve"> </w:t>
      </w:r>
      <w:r>
        <w:t>в</w:t>
      </w:r>
      <w:r w:rsidRPr="00AC79A6">
        <w:rPr>
          <w:lang w:val="en-US"/>
        </w:rPr>
        <w:t xml:space="preserve"> 2015 </w:t>
      </w:r>
      <w:r>
        <w:t>г</w:t>
      </w:r>
      <w:r w:rsidRPr="00AC79A6">
        <w:rPr>
          <w:lang w:val="en-US"/>
        </w:rPr>
        <w:t xml:space="preserve">.. </w:t>
      </w:r>
      <w:r>
        <w:t>Май - июнь / Казанский нац. исслед. технол. ун-т ; гл. ред. Р.И. Зинурова. - Казань : Изд-во КНИТУ, 2025. - 119, [1] с. : ил.</w:t>
      </w:r>
      <w:r w:rsidR="002E49AB">
        <w:t xml:space="preserve"> - </w:t>
      </w:r>
      <w:r>
        <w:t>Библиогр. в конце статей</w:t>
      </w:r>
    </w:p>
    <w:p w:rsidR="00E353CA" w:rsidRDefault="00E353CA" w:rsidP="0074652F">
      <w:pPr>
        <w:jc w:val="both"/>
      </w:pPr>
      <w:r>
        <w:t>ISSN 2499-992Х : 204,47</w:t>
      </w:r>
    </w:p>
    <w:p w:rsidR="00E353CA" w:rsidRDefault="00E353CA" w:rsidP="0074652F">
      <w:pPr>
        <w:pStyle w:val="a4"/>
        <w:jc w:val="both"/>
      </w:pPr>
      <w:r>
        <w:t>*: 829842</w:t>
      </w:r>
    </w:p>
    <w:p w:rsidR="00E353CA" w:rsidRDefault="00E353CA" w:rsidP="0074652F">
      <w:pPr>
        <w:pStyle w:val="a4"/>
        <w:jc w:val="both"/>
      </w:pPr>
      <w:r>
        <w:t>ч/з 1: 829843</w:t>
      </w:r>
    </w:p>
    <w:p w:rsidR="00E353CA" w:rsidRDefault="00E353CA" w:rsidP="0074652F">
      <w:pPr>
        <w:jc w:val="both"/>
      </w:pPr>
    </w:p>
    <w:p w:rsidR="002E49AB" w:rsidRDefault="005515B4" w:rsidP="005515B4">
      <w:pPr>
        <w:jc w:val="both"/>
      </w:pPr>
      <w:r>
        <w:t>Федосеева, Галина Анатольевна. Мировая экономика и международные экономические отношения. Практикум : учеб. пособие для студ., обуч. по спец. "Финансы и кредит", "Бухгалтерский учет, анализ и аудит", "Мировая  экономика" / Г.А. Федосеева; Финанс. акад. при Правительстве РФ. - М. : Инфра-М, 2002. - 351, [1] с.</w:t>
      </w:r>
      <w:r w:rsidR="002E49AB">
        <w:t xml:space="preserve"> - </w:t>
      </w:r>
      <w:r>
        <w:t>Глоссарий: с.300-333</w:t>
      </w:r>
      <w:r w:rsidR="002E49AB">
        <w:t>.</w:t>
      </w:r>
    </w:p>
    <w:p w:rsidR="005515B4" w:rsidRDefault="005515B4" w:rsidP="005515B4">
      <w:pPr>
        <w:jc w:val="both"/>
      </w:pPr>
      <w:r>
        <w:t>Представляет собой учебно-тренинговый материал для изучения курсов "Мировая экономика" и "Международные экон. отношения" и подготовки к сдаче зачетов и экзаменов</w:t>
      </w:r>
    </w:p>
    <w:p w:rsidR="005515B4" w:rsidRDefault="005515B4" w:rsidP="005515B4">
      <w:pPr>
        <w:jc w:val="both"/>
      </w:pPr>
      <w:r>
        <w:t>ISBN 5-16-000860-8 : 160,00</w:t>
      </w:r>
    </w:p>
    <w:p w:rsidR="005515B4" w:rsidRDefault="005515B4" w:rsidP="005515B4">
      <w:pPr>
        <w:pStyle w:val="a4"/>
        <w:jc w:val="both"/>
      </w:pPr>
      <w:r>
        <w:t>*: 829816</w:t>
      </w:r>
    </w:p>
    <w:p w:rsidR="00E353CA" w:rsidRDefault="00E353CA" w:rsidP="0074652F">
      <w:pPr>
        <w:jc w:val="both"/>
      </w:pPr>
    </w:p>
    <w:p w:rsidR="00A22BED" w:rsidRDefault="00A22BED" w:rsidP="0074652F">
      <w:pPr>
        <w:jc w:val="both"/>
      </w:pPr>
    </w:p>
    <w:p w:rsidR="00A22BED" w:rsidRDefault="00A22BED" w:rsidP="00A22BED">
      <w:pPr>
        <w:pStyle w:val="1"/>
        <w:jc w:val="both"/>
      </w:pPr>
      <w:bookmarkStart w:id="9" w:name="_Toc221524808"/>
      <w:r>
        <w:t>Социология. Демография. Статистика. (УДК 31)</w:t>
      </w:r>
      <w:bookmarkEnd w:id="9"/>
    </w:p>
    <w:p w:rsidR="00A22BED" w:rsidRDefault="00A22BED" w:rsidP="00A22BED">
      <w:pPr>
        <w:jc w:val="both"/>
      </w:pPr>
    </w:p>
    <w:p w:rsidR="002E49AB" w:rsidRDefault="00A22BED" w:rsidP="00A22BED">
      <w:pPr>
        <w:jc w:val="both"/>
      </w:pPr>
      <w:r>
        <w:t>Теория и практика современной социальной политики : монография / Рос. акад. наук, Ин-т сравнительной политологии ; авт кол.: В.В. Люблинский, Л.Б. Москвин, Г.Г. Пирогов [и др.]. - М. : Современная экономика и право, 2004. - 188, [1] с. : табл.</w:t>
      </w:r>
      <w:r w:rsidR="002E49AB">
        <w:t xml:space="preserve"> - </w:t>
      </w:r>
      <w:r>
        <w:t>Библиогр.: с.183-188</w:t>
      </w:r>
      <w:r w:rsidR="002E49AB">
        <w:t>.</w:t>
      </w:r>
    </w:p>
    <w:p w:rsidR="00A22BED" w:rsidRDefault="00A22BED" w:rsidP="00A22BED">
      <w:pPr>
        <w:jc w:val="both"/>
      </w:pPr>
      <w:r>
        <w:t>Анализируется понятийный аппарат соц. политики, осуществляется экскурс в историю формирования и практики "социального гос-ва", представлена иерархия "болевых точек" соц. развития России</w:t>
      </w:r>
    </w:p>
    <w:p w:rsidR="00A22BED" w:rsidRDefault="00A22BED" w:rsidP="00A22BED">
      <w:pPr>
        <w:jc w:val="both"/>
      </w:pPr>
      <w:r>
        <w:t>ISBN 5-8411-0129-3 : 190,00</w:t>
      </w:r>
    </w:p>
    <w:p w:rsidR="00A22BED" w:rsidRDefault="00A22BED" w:rsidP="00A22BED">
      <w:pPr>
        <w:pStyle w:val="a4"/>
        <w:jc w:val="both"/>
      </w:pPr>
      <w:r>
        <w:t>*: 829814</w:t>
      </w:r>
    </w:p>
    <w:p w:rsidR="00E353CA" w:rsidRDefault="00E353CA" w:rsidP="0074652F">
      <w:pPr>
        <w:jc w:val="both"/>
      </w:pPr>
    </w:p>
    <w:p w:rsidR="002E49AB" w:rsidRDefault="002E49AB" w:rsidP="0074652F">
      <w:pPr>
        <w:jc w:val="both"/>
      </w:pPr>
    </w:p>
    <w:p w:rsidR="00E353CA" w:rsidRDefault="00E353CA" w:rsidP="0074652F">
      <w:pPr>
        <w:pStyle w:val="1"/>
        <w:jc w:val="both"/>
      </w:pPr>
      <w:bookmarkStart w:id="10" w:name="_Toc223422162"/>
      <w:r>
        <w:lastRenderedPageBreak/>
        <w:t>Экономика. Экономические науки. (УДК 33)</w:t>
      </w:r>
      <w:bookmarkEnd w:id="10"/>
    </w:p>
    <w:p w:rsidR="00E353CA" w:rsidRDefault="00E353CA" w:rsidP="0074652F">
      <w:pPr>
        <w:jc w:val="both"/>
      </w:pPr>
    </w:p>
    <w:p w:rsidR="00E353CA" w:rsidRDefault="00E353CA" w:rsidP="0074652F">
      <w:pPr>
        <w:jc w:val="both"/>
      </w:pPr>
      <w:r>
        <w:t>Совершенствование охраны труда в контексте социально-трудовых отношений : монография / Санкт-Петерб. гуманитарный ун-т профсоюзов ; авт. кол.: Д.В. Лобок, Г.М. Бирженюк, О.Н. Громова [и др.]. - СПб. : Изд-во СПбГУП, 2024. - 283, [13] с. : табл. - (Социально-трудовые конфликты. Вып.50).</w:t>
      </w:r>
    </w:p>
    <w:p w:rsidR="00E353CA" w:rsidRDefault="00E353CA" w:rsidP="0074652F">
      <w:pPr>
        <w:jc w:val="both"/>
      </w:pPr>
      <w:r>
        <w:t>ISBN 978-5-7621-1318-2 : 400,00</w:t>
      </w:r>
    </w:p>
    <w:p w:rsidR="00E353CA" w:rsidRDefault="00E353CA" w:rsidP="0074652F">
      <w:pPr>
        <w:pStyle w:val="a4"/>
        <w:jc w:val="both"/>
      </w:pPr>
      <w:r>
        <w:t>*: 829959</w:t>
      </w:r>
    </w:p>
    <w:p w:rsidR="00E353CA" w:rsidRDefault="00E353CA" w:rsidP="0074652F">
      <w:pPr>
        <w:jc w:val="both"/>
      </w:pPr>
    </w:p>
    <w:p w:rsidR="00E353CA" w:rsidRDefault="00E353CA" w:rsidP="0074652F">
      <w:pPr>
        <w:jc w:val="both"/>
      </w:pPr>
    </w:p>
    <w:p w:rsidR="00E353CA" w:rsidRDefault="00E353CA" w:rsidP="0074652F">
      <w:pPr>
        <w:jc w:val="both"/>
      </w:pPr>
      <w:r>
        <w:t>Управление устойчивым развитием. №2(57) = Managing Sustainable Development : научный журнал : основан в 2015 г.. Март - апрель / Казанский нац. исслед. технол. ун-т ; гл. ред. Р.И. Зинурова. - Казань : Изд-во КНИТУ, 2025. - 118, [2] с. : ил.</w:t>
      </w:r>
      <w:r w:rsidR="00BC3BE6">
        <w:t xml:space="preserve"> - </w:t>
      </w:r>
      <w:r>
        <w:t>Библиогр. в конце статей</w:t>
      </w:r>
    </w:p>
    <w:p w:rsidR="00E353CA" w:rsidRDefault="00E353CA" w:rsidP="0074652F">
      <w:pPr>
        <w:jc w:val="both"/>
      </w:pPr>
      <w:r>
        <w:t>ISSN 2499-992Х : 204,47</w:t>
      </w:r>
    </w:p>
    <w:p w:rsidR="00E353CA" w:rsidRDefault="00E353CA" w:rsidP="0074652F">
      <w:pPr>
        <w:pStyle w:val="a4"/>
        <w:jc w:val="both"/>
      </w:pPr>
      <w:r>
        <w:t>*: 829840</w:t>
      </w:r>
    </w:p>
    <w:p w:rsidR="00E353CA" w:rsidRDefault="00E353CA" w:rsidP="0074652F">
      <w:pPr>
        <w:pStyle w:val="a4"/>
        <w:jc w:val="both"/>
      </w:pPr>
      <w:r>
        <w:t>ч/з 1: 829841</w:t>
      </w:r>
    </w:p>
    <w:p w:rsidR="00E353CA" w:rsidRDefault="00E353CA" w:rsidP="0074652F">
      <w:pPr>
        <w:jc w:val="both"/>
      </w:pPr>
    </w:p>
    <w:p w:rsidR="00E353CA" w:rsidRDefault="00E353CA" w:rsidP="0074652F">
      <w:pPr>
        <w:jc w:val="both"/>
      </w:pPr>
    </w:p>
    <w:p w:rsidR="00E353CA" w:rsidRDefault="00E353CA" w:rsidP="0074652F">
      <w:pPr>
        <w:jc w:val="both"/>
      </w:pPr>
      <w:r>
        <w:t xml:space="preserve">Управление устойчивым развитием. </w:t>
      </w:r>
      <w:r w:rsidRPr="00AC79A6">
        <w:rPr>
          <w:lang w:val="en-US"/>
        </w:rPr>
        <w:t xml:space="preserve">№3(58) = Managing Sustainable Development : </w:t>
      </w:r>
      <w:r>
        <w:t>научный</w:t>
      </w:r>
      <w:r w:rsidRPr="00AC79A6">
        <w:rPr>
          <w:lang w:val="en-US"/>
        </w:rPr>
        <w:t xml:space="preserve"> </w:t>
      </w:r>
      <w:r>
        <w:t>журнал</w:t>
      </w:r>
      <w:r w:rsidRPr="00AC79A6">
        <w:rPr>
          <w:lang w:val="en-US"/>
        </w:rPr>
        <w:t xml:space="preserve"> : </w:t>
      </w:r>
      <w:r>
        <w:t>основан</w:t>
      </w:r>
      <w:r w:rsidRPr="00AC79A6">
        <w:rPr>
          <w:lang w:val="en-US"/>
        </w:rPr>
        <w:t xml:space="preserve"> </w:t>
      </w:r>
      <w:r>
        <w:t>в</w:t>
      </w:r>
      <w:r w:rsidRPr="00AC79A6">
        <w:rPr>
          <w:lang w:val="en-US"/>
        </w:rPr>
        <w:t xml:space="preserve"> 2015 </w:t>
      </w:r>
      <w:r>
        <w:t>г</w:t>
      </w:r>
      <w:r w:rsidRPr="00AC79A6">
        <w:rPr>
          <w:lang w:val="en-US"/>
        </w:rPr>
        <w:t xml:space="preserve">.. </w:t>
      </w:r>
      <w:r>
        <w:t>Май - июнь / Казанский нац. исслед. технол. ун-т ; гл. ред. Р.И. Зинурова. - Казань : Изд-во КНИТУ, 2025. - 119, [1] с. : ил.</w:t>
      </w:r>
      <w:r w:rsidR="00BC3BE6">
        <w:t xml:space="preserve"> - </w:t>
      </w:r>
      <w:r>
        <w:t>Библиогр. в конце статей</w:t>
      </w:r>
    </w:p>
    <w:p w:rsidR="00E353CA" w:rsidRDefault="00E353CA" w:rsidP="0074652F">
      <w:pPr>
        <w:jc w:val="both"/>
      </w:pPr>
      <w:r>
        <w:t>ISSN 2499-992Х : 204,47</w:t>
      </w:r>
    </w:p>
    <w:p w:rsidR="00E353CA" w:rsidRDefault="00E353CA" w:rsidP="0074652F">
      <w:pPr>
        <w:pStyle w:val="a4"/>
        <w:jc w:val="both"/>
      </w:pPr>
      <w:r>
        <w:t>*: 829842</w:t>
      </w:r>
    </w:p>
    <w:p w:rsidR="00E353CA" w:rsidRDefault="00E353CA" w:rsidP="0074652F">
      <w:pPr>
        <w:pStyle w:val="a4"/>
        <w:jc w:val="both"/>
      </w:pPr>
      <w:r>
        <w:t>ч/з 1: 829843</w:t>
      </w:r>
    </w:p>
    <w:p w:rsidR="00E353CA" w:rsidRDefault="00E353CA" w:rsidP="0074652F">
      <w:pPr>
        <w:jc w:val="both"/>
      </w:pPr>
    </w:p>
    <w:p w:rsidR="00E353CA" w:rsidRDefault="00E353CA" w:rsidP="0074652F">
      <w:pPr>
        <w:jc w:val="both"/>
      </w:pPr>
    </w:p>
    <w:p w:rsidR="00BC3BE6" w:rsidRDefault="003F172B" w:rsidP="003F172B">
      <w:pPr>
        <w:jc w:val="both"/>
      </w:pPr>
      <w:r>
        <w:t>Федосеева, Галина Анатольевна. Мировая экономика и международные экономические отношения. Практикум : учеб. пособие для студ., обуч. по спец. "Финансы и кредит", "Бухгалтерский учет, анализ и аудит", "Мировая  экономика" / Г.А. Федосеева; Финанс. акад. при Правительстве РФ. - М. : Инфра-М, 2002. - 351, [1] с.</w:t>
      </w:r>
      <w:r w:rsidR="00BC3BE6">
        <w:t xml:space="preserve"> - </w:t>
      </w:r>
      <w:r>
        <w:t>Глоссарий: с.300-333</w:t>
      </w:r>
      <w:r w:rsidR="00BC3BE6">
        <w:t>.</w:t>
      </w:r>
    </w:p>
    <w:p w:rsidR="003F172B" w:rsidRDefault="003F172B" w:rsidP="003F172B">
      <w:pPr>
        <w:jc w:val="both"/>
      </w:pPr>
      <w:r>
        <w:t>Представляет собой учебно-тренинговый материал для изучения курсов "Мировая экономика" и "Международные экон. отношения" и подготовки к сдаче зачетов и экзаменов</w:t>
      </w:r>
    </w:p>
    <w:p w:rsidR="003F172B" w:rsidRDefault="003F172B" w:rsidP="003F172B">
      <w:pPr>
        <w:jc w:val="both"/>
      </w:pPr>
      <w:r>
        <w:t>ISBN 5-16-000860-8 : 160,00</w:t>
      </w:r>
    </w:p>
    <w:p w:rsidR="003F172B" w:rsidRDefault="003F172B" w:rsidP="003F172B">
      <w:pPr>
        <w:pStyle w:val="a4"/>
        <w:jc w:val="both"/>
      </w:pPr>
      <w:r>
        <w:t>*: 829816</w:t>
      </w:r>
    </w:p>
    <w:p w:rsidR="00700A6C" w:rsidRDefault="00700A6C" w:rsidP="0074652F">
      <w:pPr>
        <w:jc w:val="both"/>
      </w:pPr>
    </w:p>
    <w:p w:rsidR="00BC3BE6" w:rsidRDefault="00BC3BE6" w:rsidP="0074652F">
      <w:pPr>
        <w:jc w:val="both"/>
      </w:pPr>
    </w:p>
    <w:p w:rsidR="00700A6C" w:rsidRDefault="00700A6C" w:rsidP="0074652F">
      <w:pPr>
        <w:pStyle w:val="1"/>
        <w:jc w:val="both"/>
      </w:pPr>
      <w:bookmarkStart w:id="11" w:name="_Toc223422163"/>
      <w:r>
        <w:t>Математика. Естественные науки. (УДК 5)</w:t>
      </w:r>
      <w:bookmarkEnd w:id="11"/>
    </w:p>
    <w:p w:rsidR="00700A6C" w:rsidRDefault="00700A6C" w:rsidP="0074652F">
      <w:pPr>
        <w:jc w:val="both"/>
      </w:pPr>
    </w:p>
    <w:p w:rsidR="003F172B" w:rsidRDefault="003F172B" w:rsidP="003F172B">
      <w:pPr>
        <w:jc w:val="both"/>
      </w:pPr>
      <w:r>
        <w:t>Каратаев, Робиндар Николаевич. Метрология : учеб. пособие для студ. вузов, обуч. по напр. 200500 - Метрология, стандартиз. и сертификация, 200501 - Метрология и метрол. обеспечение, 200503 - Стандартиз. и сертификация / Р.Н. Каратаев, В.А. Гогин; Казанский гос. техн. ун-т. - 2-е изд., перераб. и доп. - Казань : Изд-во КГТУ, 2007. - 249, [1] с. : ил.</w:t>
      </w:r>
    </w:p>
    <w:p w:rsidR="00BC3BE6" w:rsidRDefault="003F172B" w:rsidP="003F172B">
      <w:pPr>
        <w:jc w:val="both"/>
      </w:pPr>
      <w:r>
        <w:t>Библиогр.: с.244-246 (54 назв.)</w:t>
      </w:r>
      <w:r w:rsidR="00BC3BE6">
        <w:t>.</w:t>
      </w:r>
    </w:p>
    <w:p w:rsidR="003F172B" w:rsidRDefault="003F172B" w:rsidP="003F172B">
      <w:pPr>
        <w:jc w:val="both"/>
      </w:pPr>
      <w:r>
        <w:t>Наряду с основными положениями метрологии изложены вопросы теории размерностей, которая является теоретическим обоснованием системы единиц измерения</w:t>
      </w:r>
    </w:p>
    <w:p w:rsidR="003F172B" w:rsidRDefault="003F172B" w:rsidP="003F172B">
      <w:pPr>
        <w:jc w:val="both"/>
      </w:pPr>
      <w:r>
        <w:t>ISBN 978-5-7579-1052-9 : 300,00</w:t>
      </w:r>
    </w:p>
    <w:p w:rsidR="003F172B" w:rsidRDefault="003F172B" w:rsidP="003F172B">
      <w:pPr>
        <w:pStyle w:val="a4"/>
        <w:jc w:val="both"/>
      </w:pPr>
      <w:r>
        <w:t>*: 829827</w:t>
      </w:r>
    </w:p>
    <w:p w:rsidR="003F172B" w:rsidRDefault="003F172B" w:rsidP="003F172B">
      <w:pPr>
        <w:jc w:val="both"/>
      </w:pPr>
    </w:p>
    <w:p w:rsidR="003F172B" w:rsidRDefault="003F172B" w:rsidP="003F172B">
      <w:pPr>
        <w:jc w:val="both"/>
      </w:pPr>
    </w:p>
    <w:p w:rsidR="00BC3BE6" w:rsidRDefault="003F172B" w:rsidP="003F172B">
      <w:pPr>
        <w:jc w:val="both"/>
      </w:pPr>
      <w:r>
        <w:lastRenderedPageBreak/>
        <w:t>Кононогов С.А. Координатная метрология : монография / С.А. Кононогов, В.Г. Лысенко; Академия стандартизации, метрологии и сертификации. - М. : Изд-во АСМС, 2010. - 377, [5] с. : ил.</w:t>
      </w:r>
      <w:r w:rsidR="00BC3BE6">
        <w:t xml:space="preserve"> - </w:t>
      </w:r>
      <w:r>
        <w:t>Библиогр.: с.359-377 (252 назв.)</w:t>
      </w:r>
      <w:r w:rsidR="00BC3BE6">
        <w:t>.</w:t>
      </w:r>
    </w:p>
    <w:p w:rsidR="003F172B" w:rsidRDefault="003F172B" w:rsidP="003F172B">
      <w:pPr>
        <w:jc w:val="both"/>
      </w:pPr>
      <w:r>
        <w:t>Посвящена актуальной проблеме - разработке метрологического обеспечения координатных средств измерений геометрических параметров обработанных поверхностей, в первую очередь координатно-измерительных машин (КИМ)</w:t>
      </w:r>
    </w:p>
    <w:p w:rsidR="003F172B" w:rsidRDefault="003F172B" w:rsidP="003F172B">
      <w:pPr>
        <w:jc w:val="both"/>
      </w:pPr>
      <w:r>
        <w:t>ISBN 978-5-93088-085-4 : 350,00</w:t>
      </w:r>
    </w:p>
    <w:p w:rsidR="003F172B" w:rsidRDefault="003F172B" w:rsidP="003F172B">
      <w:pPr>
        <w:pStyle w:val="a4"/>
        <w:jc w:val="both"/>
      </w:pPr>
      <w:r>
        <w:t>*: 829828</w:t>
      </w:r>
    </w:p>
    <w:p w:rsidR="003F172B" w:rsidRDefault="003F172B" w:rsidP="003F172B">
      <w:pPr>
        <w:jc w:val="both"/>
      </w:pPr>
    </w:p>
    <w:p w:rsidR="003F172B" w:rsidRDefault="003F172B" w:rsidP="003F172B">
      <w:pPr>
        <w:jc w:val="both"/>
      </w:pPr>
    </w:p>
    <w:p w:rsidR="00541635" w:rsidRDefault="003F172B" w:rsidP="003F172B">
      <w:pPr>
        <w:jc w:val="both"/>
      </w:pPr>
      <w:r>
        <w:t>Лепявко, Александр Петрович. Вторичные средства измерений температуры. Поверка и калибровка : учеб. пособие / А.П. Лепявко; Акад. стандартизации, метрологии и сертификации. - М. : Изд-во АСМС, 2011. - 133, [3] с. : ил.</w:t>
      </w:r>
      <w:r w:rsidR="00541635">
        <w:t xml:space="preserve"> - </w:t>
      </w:r>
      <w:r>
        <w:t>Библиогр.: с.132-133 (30 назв.)</w:t>
      </w:r>
      <w:r w:rsidR="00541635">
        <w:t>.</w:t>
      </w:r>
    </w:p>
    <w:p w:rsidR="003F172B" w:rsidRDefault="003F172B" w:rsidP="003F172B">
      <w:pPr>
        <w:jc w:val="both"/>
      </w:pPr>
      <w:r>
        <w:t>Рассматриваются классификация, принцип действия вторичных аналоговых и цифровых средств измерений температуры, приведены их нормируемые метрологические характеристики. освещаются отличия поверки и калибровки средств измерений</w:t>
      </w:r>
    </w:p>
    <w:p w:rsidR="003F172B" w:rsidRDefault="003F172B" w:rsidP="003F172B">
      <w:pPr>
        <w:jc w:val="both"/>
      </w:pPr>
      <w:r>
        <w:t>ISBN 978-5-93088-084-7 : 160,00</w:t>
      </w:r>
    </w:p>
    <w:p w:rsidR="003F172B" w:rsidRDefault="003F172B" w:rsidP="003F172B">
      <w:pPr>
        <w:pStyle w:val="a4"/>
        <w:jc w:val="both"/>
      </w:pPr>
      <w:r>
        <w:t>*: 829832</w:t>
      </w:r>
    </w:p>
    <w:p w:rsidR="003F172B" w:rsidRDefault="003F172B" w:rsidP="003F172B">
      <w:pPr>
        <w:jc w:val="both"/>
      </w:pPr>
    </w:p>
    <w:p w:rsidR="00700A6C" w:rsidRDefault="00700A6C" w:rsidP="0074652F">
      <w:pPr>
        <w:jc w:val="both"/>
      </w:pPr>
      <w:r>
        <w:t>Макареня А.А. Педагогическая антропоэкология. Ч.1. Теоретические основы / А.А. Макареня, С.В. Кривых; Ин-т повышения квалификации. - Новокузнецк : Изд-во ИПК, 2000. - 191, [1] с. : схемы</w:t>
      </w:r>
    </w:p>
    <w:p w:rsidR="00700A6C" w:rsidRDefault="00700A6C" w:rsidP="0074652F">
      <w:pPr>
        <w:jc w:val="both"/>
      </w:pPr>
      <w:r>
        <w:t>Антропоэкология - интегральная дисциплина, изучающая то, как на всех этапах жизни человек строит свою жизнедеятельность во взамодействии с природой, социумом и культурой, какие факторы определяют качество жизни, какие необходимы условия для реализации ценностных установок личности, какие трудности при этом стоит преодолеть</w:t>
      </w:r>
    </w:p>
    <w:p w:rsidR="00700A6C" w:rsidRDefault="00700A6C" w:rsidP="0074652F">
      <w:pPr>
        <w:jc w:val="both"/>
      </w:pPr>
      <w:r>
        <w:t>ISBN 5-7291-0207-0 : 200,00</w:t>
      </w:r>
    </w:p>
    <w:p w:rsidR="00700A6C" w:rsidRDefault="00700A6C" w:rsidP="0074652F">
      <w:pPr>
        <w:pStyle w:val="a4"/>
        <w:jc w:val="both"/>
      </w:pPr>
      <w:r>
        <w:t>*: 829834</w:t>
      </w:r>
    </w:p>
    <w:p w:rsidR="00700A6C" w:rsidRDefault="00700A6C" w:rsidP="0074652F">
      <w:pPr>
        <w:jc w:val="both"/>
      </w:pPr>
    </w:p>
    <w:p w:rsidR="003F172B" w:rsidRDefault="003F172B" w:rsidP="003F172B">
      <w:pPr>
        <w:jc w:val="both"/>
      </w:pPr>
      <w:r>
        <w:t>Окрепилов, Владимир Валентинович. Менделеев и метрология / В.В. Окрепилов. - СПб. : ИД "Измайловский", 2003. - 189, [3] с.</w:t>
      </w:r>
      <w:r w:rsidR="00541635">
        <w:t xml:space="preserve"> - </w:t>
      </w:r>
      <w:r>
        <w:t>ISBN 5-93998-008-2 : 270,00</w:t>
      </w:r>
    </w:p>
    <w:p w:rsidR="003F172B" w:rsidRDefault="003F172B" w:rsidP="003F172B">
      <w:pPr>
        <w:pStyle w:val="a4"/>
        <w:jc w:val="both"/>
      </w:pPr>
      <w:r>
        <w:t>*: 829810</w:t>
      </w:r>
    </w:p>
    <w:p w:rsidR="003F172B" w:rsidRDefault="003F172B" w:rsidP="003F172B">
      <w:pPr>
        <w:jc w:val="both"/>
      </w:pPr>
    </w:p>
    <w:p w:rsidR="003F172B" w:rsidRDefault="003F172B" w:rsidP="003F172B">
      <w:pPr>
        <w:jc w:val="both"/>
      </w:pPr>
    </w:p>
    <w:p w:rsidR="003F172B" w:rsidRDefault="003F172B" w:rsidP="003F172B">
      <w:pPr>
        <w:jc w:val="both"/>
      </w:pPr>
      <w:r>
        <w:t>Письменный, Дмитрий Трофимович. Конспект лекций по высшей математике. Ч.1 : [в 2 ч.] / Д.Т. Письменный. - 18-е изд. - М. : АЙРИС-пресс, 2021. - 280 с. : ил. - (Высшее образование).</w:t>
      </w:r>
    </w:p>
    <w:p w:rsidR="003F172B" w:rsidRDefault="003F172B" w:rsidP="003F172B">
      <w:pPr>
        <w:jc w:val="both"/>
      </w:pPr>
      <w:r>
        <w:t>Содержит необходимый материал по девяти разделам курса высшей математики, который изучается студентами на первом курсе: линейная и векторная алгебра, аналитическая геометрия на плоскости и в пространстве, комплесные числа и основы математического анализа</w:t>
      </w:r>
    </w:p>
    <w:p w:rsidR="003F172B" w:rsidRDefault="003F172B" w:rsidP="003F172B">
      <w:pPr>
        <w:jc w:val="both"/>
      </w:pPr>
      <w:r>
        <w:t>ISBN 978-5-8112-6617-3 (Ч.1) : 479,00</w:t>
      </w:r>
    </w:p>
    <w:p w:rsidR="003F172B" w:rsidRDefault="003F172B" w:rsidP="003F172B">
      <w:pPr>
        <w:jc w:val="both"/>
      </w:pPr>
      <w:r>
        <w:t>ISBN 978-5-8112-4000-5 : 479,00</w:t>
      </w:r>
    </w:p>
    <w:p w:rsidR="003F172B" w:rsidRDefault="003F172B" w:rsidP="003F172B">
      <w:pPr>
        <w:pStyle w:val="a4"/>
        <w:jc w:val="both"/>
      </w:pPr>
      <w:r>
        <w:t>*: 829811</w:t>
      </w:r>
    </w:p>
    <w:p w:rsidR="00700A6C" w:rsidRDefault="00700A6C" w:rsidP="0074652F">
      <w:pPr>
        <w:jc w:val="both"/>
      </w:pPr>
    </w:p>
    <w:p w:rsidR="00700A6C" w:rsidRDefault="00700A6C" w:rsidP="0074652F">
      <w:pPr>
        <w:jc w:val="both"/>
      </w:pPr>
      <w:r>
        <w:t>Серазутдинов, Мурат Нуриевич. Моделирование и расчет стержневых конструкций, усиленных в напряженном состоянии : монография / М.Н. Серазутдинов, М.Н. Убайдуллоев; Казанский нац. исслед. технол. ун-т. - Казань : Изд-во КНИТУ, 2023. - 179, [1] с.</w:t>
      </w:r>
    </w:p>
    <w:p w:rsidR="00700A6C" w:rsidRDefault="00700A6C" w:rsidP="0074652F">
      <w:pPr>
        <w:jc w:val="both"/>
      </w:pPr>
      <w:r>
        <w:t>ISBN 978-5-7882-3449-6 : 375,35</w:t>
      </w:r>
    </w:p>
    <w:p w:rsidR="00700A6C" w:rsidRDefault="00700A6C" w:rsidP="0074652F">
      <w:pPr>
        <w:pStyle w:val="a4"/>
        <w:jc w:val="both"/>
      </w:pPr>
      <w:r>
        <w:t>*: 829903, 829904, 829905</w:t>
      </w:r>
    </w:p>
    <w:p w:rsidR="00700A6C" w:rsidRDefault="00700A6C" w:rsidP="0074652F">
      <w:pPr>
        <w:pStyle w:val="a4"/>
        <w:jc w:val="both"/>
      </w:pPr>
      <w:r>
        <w:t>ч/з 2: 829906, 829907</w:t>
      </w:r>
    </w:p>
    <w:p w:rsidR="00700A6C" w:rsidRDefault="00700A6C" w:rsidP="0074652F">
      <w:pPr>
        <w:jc w:val="both"/>
      </w:pPr>
    </w:p>
    <w:p w:rsidR="00700A6C" w:rsidRDefault="00700A6C" w:rsidP="0074652F">
      <w:pPr>
        <w:jc w:val="both"/>
      </w:pPr>
    </w:p>
    <w:p w:rsidR="00700A6C" w:rsidRDefault="00700A6C" w:rsidP="0074652F">
      <w:pPr>
        <w:jc w:val="both"/>
      </w:pPr>
      <w:r>
        <w:lastRenderedPageBreak/>
        <w:t>Тазюков, Форук Хоснутдинович. Статистические методы обработки экспериментальных данных. С примерами и задачами : учеб.-метод. пособие / Ф.Х. Тазюков, О.Р. Каратаев; Казанский нац. исслед. технол. ун-т. - Казань : Изд-во КНИТУ, 2025. - 102, [5] с. : табл., рис.</w:t>
      </w:r>
    </w:p>
    <w:p w:rsidR="00700A6C" w:rsidRDefault="00700A6C" w:rsidP="0074652F">
      <w:pPr>
        <w:jc w:val="both"/>
      </w:pPr>
      <w:r>
        <w:t>Библиогр.: с.104 (12 назв)</w:t>
      </w:r>
      <w:r w:rsidR="00541635">
        <w:t xml:space="preserve">.  </w:t>
      </w:r>
      <w:r>
        <w:t>Рассмотрены вопросы оптимальных методов статистического анализа для различных типов данных</w:t>
      </w:r>
    </w:p>
    <w:p w:rsidR="00700A6C" w:rsidRDefault="00700A6C" w:rsidP="0074652F">
      <w:pPr>
        <w:jc w:val="both"/>
      </w:pPr>
      <w:r>
        <w:t>ISBN 978-5-7882-3584-4 : 265,56</w:t>
      </w:r>
    </w:p>
    <w:p w:rsidR="00700A6C" w:rsidRDefault="00700A6C" w:rsidP="0074652F">
      <w:pPr>
        <w:pStyle w:val="a4"/>
        <w:jc w:val="both"/>
      </w:pPr>
      <w:r>
        <w:t>*: 829908, 829909</w:t>
      </w:r>
    </w:p>
    <w:p w:rsidR="00700A6C" w:rsidRDefault="00700A6C" w:rsidP="0074652F">
      <w:pPr>
        <w:pStyle w:val="a4"/>
        <w:jc w:val="both"/>
      </w:pPr>
      <w:r>
        <w:t>аб2: БИ</w:t>
      </w:r>
    </w:p>
    <w:p w:rsidR="00700A6C" w:rsidRDefault="00700A6C" w:rsidP="0074652F">
      <w:pPr>
        <w:jc w:val="both"/>
      </w:pPr>
    </w:p>
    <w:p w:rsidR="009E0CDB" w:rsidRDefault="009E0CDB" w:rsidP="009E0CDB">
      <w:pPr>
        <w:jc w:val="both"/>
      </w:pPr>
      <w:r>
        <w:t>Трофимова, Таисия Ивановна. Физика. Задачи : учеб. пособие для студ. вузов техн. спец. / Т.И. Трофимова. - М. : Академия, 2015. - 331, [2] с. : ил. - (Высшее образование. Бакалавриат).</w:t>
      </w:r>
      <w:r w:rsidR="00541635">
        <w:t xml:space="preserve"> - </w:t>
      </w:r>
      <w:r>
        <w:t>ISBN 978-5-4468-1719-1 : 600,00</w:t>
      </w:r>
    </w:p>
    <w:p w:rsidR="009E0CDB" w:rsidRDefault="009E0CDB" w:rsidP="009E0CDB">
      <w:pPr>
        <w:pStyle w:val="a4"/>
        <w:jc w:val="both"/>
      </w:pPr>
      <w:r>
        <w:t>*: 829815</w:t>
      </w:r>
    </w:p>
    <w:p w:rsidR="009E0CDB" w:rsidRDefault="009E0CDB" w:rsidP="009E0CDB">
      <w:pPr>
        <w:jc w:val="both"/>
      </w:pPr>
    </w:p>
    <w:p w:rsidR="00700A6C" w:rsidRDefault="00700A6C" w:rsidP="0074652F">
      <w:pPr>
        <w:jc w:val="both"/>
      </w:pPr>
    </w:p>
    <w:p w:rsidR="00700A6C" w:rsidRDefault="00700A6C" w:rsidP="0074652F">
      <w:pPr>
        <w:pStyle w:val="1"/>
        <w:jc w:val="both"/>
      </w:pPr>
      <w:bookmarkStart w:id="12" w:name="_Toc223422164"/>
      <w:r>
        <w:t>Медицина. Безопасность жизнедеятельности. (УДК 61)</w:t>
      </w:r>
      <w:bookmarkEnd w:id="12"/>
    </w:p>
    <w:p w:rsidR="00700A6C" w:rsidRDefault="00700A6C" w:rsidP="0074652F">
      <w:pPr>
        <w:jc w:val="both"/>
      </w:pPr>
    </w:p>
    <w:p w:rsidR="00063AC1" w:rsidRDefault="00063AC1" w:rsidP="00063AC1">
      <w:pPr>
        <w:jc w:val="both"/>
      </w:pPr>
      <w:r>
        <w:t>Воздействие на организм человека опасных и вредных производственных факторов : справочники : в 2 т.. Т.1 : Медико-биологические аспекты / науч. ред.: В.Н. Крутиков, Н.Б. Рубцова, Ю.И. Брегадзе, А.Б. Круглов. - М. : ИПК "Изд-во стандартов", 2004. - 455, [1] с. - (Экометрия : энциклопедия : серия справ. изданий по эколог. и мед. измерениям).</w:t>
      </w:r>
    </w:p>
    <w:p w:rsidR="00063AC1" w:rsidRDefault="00063AC1" w:rsidP="00063AC1">
      <w:pPr>
        <w:jc w:val="both"/>
      </w:pPr>
      <w:r>
        <w:t>Библиогр. в конце главРассмотрены основные вопросы профилактической медицины, связанные с реакциями организма человека на воздействие основных физических факторов производственной среды и факторов трудового процесса</w:t>
      </w:r>
    </w:p>
    <w:p w:rsidR="00063AC1" w:rsidRDefault="00063AC1" w:rsidP="00063AC1">
      <w:pPr>
        <w:jc w:val="both"/>
      </w:pPr>
      <w:r>
        <w:t>ISBN 5-7050-0477-Х : 490,00</w:t>
      </w:r>
    </w:p>
    <w:p w:rsidR="00063AC1" w:rsidRDefault="00063AC1" w:rsidP="00063AC1">
      <w:pPr>
        <w:pStyle w:val="a4"/>
        <w:jc w:val="both"/>
      </w:pPr>
      <w:r>
        <w:t>*: 829824</w:t>
      </w:r>
    </w:p>
    <w:p w:rsidR="00063AC1" w:rsidRDefault="00063AC1" w:rsidP="0074652F">
      <w:pPr>
        <w:jc w:val="both"/>
      </w:pPr>
    </w:p>
    <w:p w:rsidR="00700A6C" w:rsidRDefault="00700A6C" w:rsidP="0074652F">
      <w:pPr>
        <w:jc w:val="both"/>
      </w:pPr>
      <w:r>
        <w:t>Кореневский, Николай Алексеевич. Аналогово-цифровые и цифровые функциональные узлы и блоки биотехнических систем : учеб. для спец. "Биотехнич. системы и технологии" / Н.А. Кореневский, З.М. Юлдашев, С.Н. Родионова. - Старый Оскол : ТНТ, 2024. - 334, [2] с. : ил.</w:t>
      </w:r>
    </w:p>
    <w:p w:rsidR="00541635" w:rsidRDefault="00700A6C" w:rsidP="0074652F">
      <w:pPr>
        <w:jc w:val="both"/>
      </w:pPr>
      <w:r>
        <w:t>Библиогр.: с.333-335 (24 назв.)</w:t>
      </w:r>
      <w:r w:rsidR="00541635">
        <w:t>.</w:t>
      </w:r>
    </w:p>
    <w:p w:rsidR="00700A6C" w:rsidRDefault="00700A6C" w:rsidP="0074652F">
      <w:pPr>
        <w:jc w:val="both"/>
      </w:pPr>
      <w:r>
        <w:t>Рассматриваются основные схемотехнические решения и принципы работы основных аналогово-цифровых и цифроаналоговых фукциональных узлов и блоков</w:t>
      </w:r>
    </w:p>
    <w:p w:rsidR="00700A6C" w:rsidRDefault="00700A6C" w:rsidP="0074652F">
      <w:pPr>
        <w:jc w:val="both"/>
      </w:pPr>
      <w:r>
        <w:t>ISBN 978-5-94178-871-2 : 1238,00</w:t>
      </w:r>
    </w:p>
    <w:p w:rsidR="00700A6C" w:rsidRDefault="00700A6C" w:rsidP="0074652F">
      <w:pPr>
        <w:pStyle w:val="a4"/>
        <w:jc w:val="both"/>
      </w:pPr>
      <w:r>
        <w:t>*: 829949, 829950</w:t>
      </w:r>
    </w:p>
    <w:p w:rsidR="00700A6C" w:rsidRDefault="00700A6C" w:rsidP="0074652F">
      <w:pPr>
        <w:pStyle w:val="a4"/>
        <w:jc w:val="both"/>
      </w:pPr>
      <w:r>
        <w:t>ч/з 1: БИ</w:t>
      </w:r>
    </w:p>
    <w:p w:rsidR="00700A6C" w:rsidRDefault="00700A6C" w:rsidP="0074652F">
      <w:pPr>
        <w:pStyle w:val="a4"/>
        <w:jc w:val="both"/>
      </w:pPr>
      <w:r>
        <w:t>аб1: БИ</w:t>
      </w:r>
    </w:p>
    <w:p w:rsidR="00700A6C" w:rsidRDefault="00700A6C" w:rsidP="0074652F">
      <w:pPr>
        <w:jc w:val="both"/>
      </w:pPr>
    </w:p>
    <w:p w:rsidR="00700A6C" w:rsidRDefault="00700A6C" w:rsidP="0074652F">
      <w:pPr>
        <w:jc w:val="both"/>
      </w:pPr>
    </w:p>
    <w:p w:rsidR="00700A6C" w:rsidRDefault="00700A6C" w:rsidP="0074652F">
      <w:pPr>
        <w:jc w:val="both"/>
      </w:pPr>
      <w:r>
        <w:t>Кореневский, Николай Алексеевич. Аналоговые элементы, узлы и блоки биотехнических систем : учебник для спец. "Фотоника, приборостроение, оптич. и биотехн. сист. и технологии", "Биотехн. сист. и техологии" / Н.А. Кореневский, З.М. Юлдашев, С.Н. Родионова. - Старый Оскол : ТНТ, 2024. - 249, [2] с. : ил.</w:t>
      </w:r>
    </w:p>
    <w:p w:rsidR="00700A6C" w:rsidRDefault="00700A6C" w:rsidP="0074652F">
      <w:pPr>
        <w:jc w:val="both"/>
      </w:pPr>
      <w:r>
        <w:t>Библиогр.: с.250 (24 назв.)Рассматриваются основные схемотехнические решения  и принцыпы работы основных аналоговых узлов и блоков</w:t>
      </w:r>
    </w:p>
    <w:p w:rsidR="00700A6C" w:rsidRDefault="00700A6C" w:rsidP="0074652F">
      <w:pPr>
        <w:jc w:val="both"/>
      </w:pPr>
      <w:r>
        <w:t>ISBN 978-5-94178-867-5 : 1415,00</w:t>
      </w:r>
    </w:p>
    <w:p w:rsidR="00700A6C" w:rsidRDefault="00700A6C" w:rsidP="0074652F">
      <w:pPr>
        <w:pStyle w:val="a4"/>
        <w:jc w:val="both"/>
      </w:pPr>
      <w:r>
        <w:t>*: 829951, 829952</w:t>
      </w:r>
    </w:p>
    <w:p w:rsidR="00700A6C" w:rsidRDefault="00700A6C" w:rsidP="0074652F">
      <w:pPr>
        <w:pStyle w:val="a4"/>
        <w:jc w:val="both"/>
      </w:pPr>
      <w:r>
        <w:t>ч/з 1: БИ</w:t>
      </w:r>
    </w:p>
    <w:p w:rsidR="00700A6C" w:rsidRDefault="00700A6C" w:rsidP="0074652F">
      <w:pPr>
        <w:pStyle w:val="a4"/>
        <w:jc w:val="both"/>
      </w:pPr>
      <w:r>
        <w:t>аб1: БИ</w:t>
      </w:r>
    </w:p>
    <w:p w:rsidR="00700A6C" w:rsidRDefault="00700A6C" w:rsidP="0074652F">
      <w:pPr>
        <w:jc w:val="both"/>
      </w:pPr>
    </w:p>
    <w:p w:rsidR="00700A6C" w:rsidRDefault="00700A6C" w:rsidP="0074652F">
      <w:pPr>
        <w:jc w:val="both"/>
      </w:pPr>
    </w:p>
    <w:p w:rsidR="00541635" w:rsidRDefault="00700A6C" w:rsidP="0074652F">
      <w:pPr>
        <w:jc w:val="both"/>
      </w:pPr>
      <w:r>
        <w:lastRenderedPageBreak/>
        <w:t>Промышленная токсикология : практикум / Казанский нац. исслед. технол. ун-т ; сост. Н.В. Шильникова. - Казань : Изд-во КНИТУ, 2023. - 82, [2] с. : ил.</w:t>
      </w:r>
      <w:r w:rsidR="00541635">
        <w:t xml:space="preserve"> - </w:t>
      </w:r>
      <w:r>
        <w:t>Библиогр.: с.82-83 (24 назв.)</w:t>
      </w:r>
      <w:r w:rsidR="00541635">
        <w:t>.</w:t>
      </w:r>
    </w:p>
    <w:p w:rsidR="00700A6C" w:rsidRDefault="00700A6C" w:rsidP="0074652F">
      <w:pPr>
        <w:jc w:val="both"/>
      </w:pPr>
      <w:r>
        <w:t>Представлены ситуационные задачи, связанные  с выделением вредных веществ в производственную среду</w:t>
      </w:r>
      <w:r w:rsidR="00541635">
        <w:t>. -</w:t>
      </w:r>
      <w:r>
        <w:t>ISBN 978-5-7882-3454-0 : 218,84</w:t>
      </w:r>
    </w:p>
    <w:p w:rsidR="00700A6C" w:rsidRDefault="00700A6C" w:rsidP="0074652F">
      <w:pPr>
        <w:pStyle w:val="a4"/>
        <w:jc w:val="both"/>
      </w:pPr>
      <w:r>
        <w:t>*: 829892, 829893</w:t>
      </w:r>
    </w:p>
    <w:p w:rsidR="00700A6C" w:rsidRDefault="00700A6C" w:rsidP="0074652F">
      <w:pPr>
        <w:pStyle w:val="a4"/>
        <w:jc w:val="both"/>
      </w:pPr>
      <w:r>
        <w:t>БИФ: БИ</w:t>
      </w:r>
    </w:p>
    <w:p w:rsidR="00700A6C" w:rsidRDefault="00700A6C" w:rsidP="0074652F">
      <w:pPr>
        <w:pStyle w:val="a4"/>
        <w:jc w:val="both"/>
      </w:pPr>
      <w:r>
        <w:t>ч/з 1: БИ</w:t>
      </w:r>
    </w:p>
    <w:p w:rsidR="00700A6C" w:rsidRDefault="00700A6C" w:rsidP="0074652F">
      <w:pPr>
        <w:pStyle w:val="a4"/>
        <w:jc w:val="both"/>
      </w:pPr>
      <w:r>
        <w:t>аб1: БИ</w:t>
      </w:r>
    </w:p>
    <w:p w:rsidR="00700A6C" w:rsidRDefault="00700A6C" w:rsidP="0074652F">
      <w:pPr>
        <w:jc w:val="both"/>
      </w:pPr>
    </w:p>
    <w:p w:rsidR="00700A6C" w:rsidRDefault="00700A6C" w:rsidP="0074652F">
      <w:pPr>
        <w:jc w:val="both"/>
      </w:pPr>
    </w:p>
    <w:p w:rsidR="00700A6C" w:rsidRDefault="00700A6C" w:rsidP="0074652F">
      <w:pPr>
        <w:pStyle w:val="1"/>
        <w:jc w:val="both"/>
      </w:pPr>
      <w:bookmarkStart w:id="13" w:name="_Toc223422165"/>
      <w:r>
        <w:t>Инженерное дело. Техника в целом. (УДК 62)</w:t>
      </w:r>
      <w:bookmarkEnd w:id="13"/>
    </w:p>
    <w:p w:rsidR="00700A6C" w:rsidRDefault="00700A6C" w:rsidP="0074652F">
      <w:pPr>
        <w:jc w:val="both"/>
      </w:pPr>
    </w:p>
    <w:p w:rsidR="00541635" w:rsidRDefault="00700A6C" w:rsidP="0074652F">
      <w:pPr>
        <w:jc w:val="both"/>
      </w:pPr>
      <w:r>
        <w:t>Богатеев Г.Г. Проектирование производств по изготовлению изделий из композиционных материалов : учеб. пособие / Г.Г. Богатеев, С.Ф. Медведева; Казанский нац. исслед. технол. ун-т. - Казань : Формула успеха, 2025. - 254 с. : ил.</w:t>
      </w:r>
      <w:r w:rsidR="00541635">
        <w:t xml:space="preserve"> - </w:t>
      </w:r>
      <w:r>
        <w:t>Библиогр.: с.253-254 (32 назв.)</w:t>
      </w:r>
      <w:r w:rsidR="00541635">
        <w:t>.</w:t>
      </w:r>
    </w:p>
    <w:p w:rsidR="00700A6C" w:rsidRDefault="00700A6C" w:rsidP="0074652F">
      <w:pPr>
        <w:jc w:val="both"/>
      </w:pPr>
      <w:r>
        <w:t>Рассмотрены основы проектирования производств по изготовлению изделий из композиционных материалов</w:t>
      </w:r>
      <w:r w:rsidR="00541635">
        <w:t>. -</w:t>
      </w:r>
      <w:r>
        <w:t>ISBN 5-7882-0177-2 : 360,00</w:t>
      </w:r>
    </w:p>
    <w:p w:rsidR="00700A6C" w:rsidRDefault="00700A6C" w:rsidP="0074652F">
      <w:pPr>
        <w:pStyle w:val="a4"/>
        <w:jc w:val="both"/>
      </w:pPr>
      <w:r>
        <w:t>*: 829920</w:t>
      </w:r>
    </w:p>
    <w:p w:rsidR="00700A6C" w:rsidRDefault="00700A6C" w:rsidP="0074652F">
      <w:pPr>
        <w:pStyle w:val="a4"/>
        <w:jc w:val="both"/>
      </w:pPr>
      <w:r>
        <w:t>БИФ: 829921</w:t>
      </w:r>
    </w:p>
    <w:p w:rsidR="00700A6C" w:rsidRDefault="00700A6C" w:rsidP="0074652F">
      <w:pPr>
        <w:jc w:val="both"/>
      </w:pPr>
    </w:p>
    <w:p w:rsidR="00700A6C" w:rsidRDefault="00700A6C" w:rsidP="0074652F">
      <w:pPr>
        <w:jc w:val="both"/>
      </w:pPr>
    </w:p>
    <w:p w:rsidR="00700A6C" w:rsidRDefault="00700A6C" w:rsidP="0074652F">
      <w:pPr>
        <w:jc w:val="both"/>
      </w:pPr>
      <w:r>
        <w:t>Вакуумная техника и технология : XII Рос. студ. научно-техн. конф. : материалы конф. : (22-24 апр. 2025 г.) / Казанский нац. исслед. технол. ун-т [и др.]. - Казань : Изд-во КНИТУ, 2025. - 214, [1] с. : ил., табл.</w:t>
      </w:r>
      <w:r w:rsidR="00541635">
        <w:t xml:space="preserve"> - </w:t>
      </w:r>
      <w:r>
        <w:t>Библиогр. в конце ст.</w:t>
      </w:r>
      <w:r w:rsidR="00541635">
        <w:t xml:space="preserve"> - </w:t>
      </w:r>
      <w:r>
        <w:t>ISBN 978-5-7882-3579-0 : 323,17</w:t>
      </w:r>
    </w:p>
    <w:p w:rsidR="00700A6C" w:rsidRDefault="00700A6C" w:rsidP="0074652F">
      <w:pPr>
        <w:pStyle w:val="a4"/>
        <w:jc w:val="both"/>
      </w:pPr>
      <w:r>
        <w:t>*: 829857, 829858</w:t>
      </w:r>
    </w:p>
    <w:p w:rsidR="00700A6C" w:rsidRDefault="00700A6C" w:rsidP="0074652F">
      <w:pPr>
        <w:jc w:val="both"/>
      </w:pPr>
    </w:p>
    <w:p w:rsidR="00700A6C" w:rsidRDefault="00700A6C" w:rsidP="0074652F">
      <w:pPr>
        <w:jc w:val="both"/>
      </w:pPr>
    </w:p>
    <w:p w:rsidR="00D63BD2" w:rsidRDefault="00700A6C" w:rsidP="0074652F">
      <w:pPr>
        <w:jc w:val="both"/>
        <w:rPr>
          <w:spacing w:val="-8"/>
        </w:rPr>
      </w:pPr>
      <w:r w:rsidRPr="00D63BD2">
        <w:rPr>
          <w:spacing w:val="-8"/>
        </w:rPr>
        <w:t>Вейнов, Виктор Павлович. Технология и оборудование для обработки медицинских изделий абразивным инструментом : учебник для вузов напр. "Фотоника, приборостроение, оптические и биотехн. системы и технологии", "Биотехн. системы и технологии" : в 2 т.. Т.2 / В.П. Вейнов [и др.]. - Старый Оскол : ТНТ, 2</w:t>
      </w:r>
      <w:r w:rsidR="00D63BD2" w:rsidRPr="00D63BD2">
        <w:rPr>
          <w:spacing w:val="-8"/>
        </w:rPr>
        <w:t xml:space="preserve">025. - 204, [3] с. : ил. - </w:t>
      </w:r>
      <w:r w:rsidRPr="00D63BD2">
        <w:rPr>
          <w:spacing w:val="-8"/>
        </w:rPr>
        <w:t>Библиогр.: с.200-205 (51 назв.)</w:t>
      </w:r>
      <w:r w:rsidR="00D63BD2" w:rsidRPr="00D63BD2">
        <w:rPr>
          <w:spacing w:val="-8"/>
        </w:rPr>
        <w:t>.</w:t>
      </w:r>
    </w:p>
    <w:p w:rsidR="00700A6C" w:rsidRDefault="00700A6C" w:rsidP="0074652F">
      <w:pPr>
        <w:jc w:val="both"/>
      </w:pPr>
      <w:r>
        <w:t>Изложены вопросы по материалам медицинского назначения и подготовке шлифовальных кругов к работе</w:t>
      </w:r>
    </w:p>
    <w:p w:rsidR="00700A6C" w:rsidRDefault="00700A6C" w:rsidP="0074652F">
      <w:pPr>
        <w:jc w:val="both"/>
      </w:pPr>
      <w:r>
        <w:t>ISBN 978-5-94178-851-4 : 1375,00</w:t>
      </w:r>
    </w:p>
    <w:p w:rsidR="00700A6C" w:rsidRDefault="00700A6C" w:rsidP="0074652F">
      <w:pPr>
        <w:jc w:val="both"/>
      </w:pPr>
      <w:r>
        <w:t>ISBN 978-5-94178-853-8(Т.2) : 1375,00</w:t>
      </w:r>
    </w:p>
    <w:p w:rsidR="00700A6C" w:rsidRDefault="00700A6C" w:rsidP="0074652F">
      <w:pPr>
        <w:pStyle w:val="a4"/>
        <w:jc w:val="both"/>
      </w:pPr>
      <w:r>
        <w:t>*: 829953, 829954</w:t>
      </w:r>
    </w:p>
    <w:p w:rsidR="00700A6C" w:rsidRDefault="00700A6C" w:rsidP="0074652F">
      <w:pPr>
        <w:pStyle w:val="a4"/>
        <w:jc w:val="both"/>
      </w:pPr>
      <w:r>
        <w:t>ч/з 1: БИ</w:t>
      </w:r>
    </w:p>
    <w:p w:rsidR="00700A6C" w:rsidRDefault="00700A6C" w:rsidP="0074652F">
      <w:pPr>
        <w:pStyle w:val="a4"/>
        <w:jc w:val="both"/>
      </w:pPr>
      <w:r>
        <w:t>аб1: БИ</w:t>
      </w:r>
    </w:p>
    <w:p w:rsidR="00700A6C" w:rsidRDefault="00700A6C" w:rsidP="0074652F">
      <w:pPr>
        <w:jc w:val="both"/>
      </w:pPr>
    </w:p>
    <w:p w:rsidR="00700A6C" w:rsidRDefault="00700A6C" w:rsidP="0074652F">
      <w:pPr>
        <w:jc w:val="both"/>
      </w:pPr>
    </w:p>
    <w:p w:rsidR="00D63BD2" w:rsidRDefault="00700A6C" w:rsidP="0074652F">
      <w:pPr>
        <w:jc w:val="both"/>
      </w:pPr>
      <w:r>
        <w:t>Фахрутдинов Р.Р. Современные технологии деревянного домостроения : учеб. пособие / Р.Р. Фахрутдинов, Л.Р. Фахрутдинова; Казанский нац. исслед. технол. ун-т. - Казань : Отечество, 2025. - 81 с. : ил.</w:t>
      </w:r>
      <w:r w:rsidR="00D63BD2">
        <w:t xml:space="preserve"> - </w:t>
      </w:r>
      <w:r>
        <w:t>Библиогр.: с.79-80 (15 назв.)</w:t>
      </w:r>
      <w:r w:rsidR="00D63BD2">
        <w:t>.</w:t>
      </w:r>
    </w:p>
    <w:p w:rsidR="00700A6C" w:rsidRDefault="00700A6C" w:rsidP="0074652F">
      <w:pPr>
        <w:jc w:val="both"/>
      </w:pPr>
      <w:r>
        <w:t>Ряд факторов, в качестве преимуществ возведения деревянных домов и сооружений: экологичность, энергоэффективность, скорость возведения домов, прочность и долговечность, эстетическая сторона</w:t>
      </w:r>
    </w:p>
    <w:p w:rsidR="00700A6C" w:rsidRDefault="00700A6C" w:rsidP="0074652F">
      <w:pPr>
        <w:jc w:val="both"/>
      </w:pPr>
      <w:r>
        <w:t>ISBN 978-5-9992-1895-5 : 180,00</w:t>
      </w:r>
    </w:p>
    <w:p w:rsidR="00700A6C" w:rsidRDefault="00700A6C" w:rsidP="0074652F">
      <w:pPr>
        <w:pStyle w:val="a4"/>
        <w:jc w:val="both"/>
      </w:pPr>
      <w:r>
        <w:t>*: 829942, 829943, 829944</w:t>
      </w:r>
    </w:p>
    <w:p w:rsidR="00700A6C" w:rsidRDefault="00700A6C" w:rsidP="0074652F">
      <w:pPr>
        <w:pStyle w:val="a4"/>
        <w:jc w:val="both"/>
      </w:pPr>
      <w:r>
        <w:t>ч/з 1: 829945, 829946</w:t>
      </w:r>
    </w:p>
    <w:p w:rsidR="00700A6C" w:rsidRDefault="00700A6C" w:rsidP="0074652F">
      <w:pPr>
        <w:jc w:val="both"/>
      </w:pPr>
    </w:p>
    <w:p w:rsidR="00700A6C" w:rsidRDefault="00700A6C" w:rsidP="0074652F">
      <w:pPr>
        <w:jc w:val="both"/>
      </w:pPr>
    </w:p>
    <w:p w:rsidR="00700A6C" w:rsidRDefault="00700A6C" w:rsidP="0074652F">
      <w:pPr>
        <w:jc w:val="both"/>
      </w:pPr>
    </w:p>
    <w:p w:rsidR="00700A6C" w:rsidRDefault="00700A6C" w:rsidP="0074652F">
      <w:pPr>
        <w:pStyle w:val="1"/>
        <w:jc w:val="both"/>
      </w:pPr>
      <w:bookmarkStart w:id="14" w:name="_Toc223422166"/>
      <w:r>
        <w:lastRenderedPageBreak/>
        <w:t>Телекоммуникация.Полиграфическая промышленность. Транспорт. Почтовая связь. Бухгалтерия. Организация производства. Реклама. (УДК 65)</w:t>
      </w:r>
      <w:bookmarkEnd w:id="14"/>
    </w:p>
    <w:p w:rsidR="00700A6C" w:rsidRDefault="00700A6C" w:rsidP="0074652F">
      <w:pPr>
        <w:jc w:val="both"/>
      </w:pPr>
    </w:p>
    <w:p w:rsidR="00D63BD2" w:rsidRDefault="00A27C3E" w:rsidP="00A27C3E">
      <w:pPr>
        <w:jc w:val="both"/>
      </w:pPr>
      <w:r>
        <w:t>Белобрагин, Виктор Яковлевич. Основы стандартизации : учеб. пособие для студ. вузов, обуч. по напр. 221700 "Стандартизация и метрология", 221400 - Упр. качеством / В.Я. Белобрагин, А.В. Зажигалкин, Т.И. Зворыкина. - М. : РИА "Стандарты и качество", 2015. - 463 с. : ил.</w:t>
      </w:r>
      <w:r w:rsidR="00D63BD2">
        <w:t xml:space="preserve"> - </w:t>
      </w:r>
      <w:r>
        <w:t>Библиогр. в конце глав</w:t>
      </w:r>
      <w:r w:rsidR="00D63BD2">
        <w:t>.</w:t>
      </w:r>
    </w:p>
    <w:p w:rsidR="00A27C3E" w:rsidRDefault="00A27C3E" w:rsidP="00A27C3E">
      <w:pPr>
        <w:jc w:val="both"/>
      </w:pPr>
      <w:r>
        <w:t>Изложены основополагающие принципы стадартизации, проведен анализ ее теоретических основ, дана ретроспектива становления стандартизации, раскрыта роль стандартизации в решении проблем обществ. развития, подробно рассмотрено состояние стандартизации за рубежом, дана характеристика стандартизации за рубежом, дана характеристика стандартизации в отраслях экономики и сферах общественной жизни России</w:t>
      </w:r>
    </w:p>
    <w:p w:rsidR="00A27C3E" w:rsidRDefault="00A27C3E" w:rsidP="00A27C3E">
      <w:pPr>
        <w:jc w:val="both"/>
      </w:pPr>
      <w:r>
        <w:t>ISBN 978-5-94938-097-0 : 720,00</w:t>
      </w:r>
    </w:p>
    <w:p w:rsidR="00A27C3E" w:rsidRDefault="00A27C3E" w:rsidP="00A27C3E">
      <w:pPr>
        <w:pStyle w:val="a4"/>
        <w:jc w:val="both"/>
      </w:pPr>
      <w:r>
        <w:t>*: 829820</w:t>
      </w:r>
    </w:p>
    <w:p w:rsidR="00A27C3E" w:rsidRDefault="00A27C3E" w:rsidP="00A27C3E">
      <w:pPr>
        <w:jc w:val="both"/>
      </w:pPr>
    </w:p>
    <w:p w:rsidR="00A27C3E" w:rsidRDefault="00A27C3E" w:rsidP="00A27C3E">
      <w:pPr>
        <w:jc w:val="both"/>
      </w:pPr>
    </w:p>
    <w:p w:rsidR="00A27C3E" w:rsidRDefault="00A27C3E" w:rsidP="00A27C3E">
      <w:pPr>
        <w:jc w:val="both"/>
      </w:pPr>
      <w:r>
        <w:t>Берновский, Юрий Наумович. Технические условия на выпускаемую продукцию или как написать ТУ правильно : учеб.-практ. пособие / Ю.Н. Берновский. - М. : Стандартинформ, 2018. - 125, [2] с. : ил.</w:t>
      </w:r>
    </w:p>
    <w:p w:rsidR="00A27C3E" w:rsidRDefault="00A27C3E" w:rsidP="00A27C3E">
      <w:pPr>
        <w:jc w:val="both"/>
      </w:pPr>
      <w:r>
        <w:t>Показаны роль и значение ТУ в реализации требований технических регламентов по безопасности и национальных стандартов, устанавливающих требования к характристикам продукции, ее маркировке и упаковке, транспортированию и хранению, методам отбора проб, правилам приемки и методам испытаний и контроля</w:t>
      </w:r>
    </w:p>
    <w:p w:rsidR="00A27C3E" w:rsidRDefault="00A27C3E" w:rsidP="00A27C3E">
      <w:pPr>
        <w:jc w:val="both"/>
      </w:pPr>
      <w:r>
        <w:t>ISBN 978-5-7050-0569-7 : 150,00</w:t>
      </w:r>
    </w:p>
    <w:p w:rsidR="00A27C3E" w:rsidRDefault="00A27C3E" w:rsidP="00A27C3E">
      <w:pPr>
        <w:jc w:val="both"/>
      </w:pPr>
      <w:r>
        <w:t>*: 829821</w:t>
      </w:r>
    </w:p>
    <w:p w:rsidR="00A27C3E" w:rsidRDefault="00A27C3E" w:rsidP="00A27C3E">
      <w:pPr>
        <w:jc w:val="both"/>
      </w:pPr>
    </w:p>
    <w:p w:rsidR="00D63BD2" w:rsidRDefault="00700A6C" w:rsidP="0074652F">
      <w:pPr>
        <w:jc w:val="both"/>
      </w:pPr>
      <w:r>
        <w:t>Разина, Ирина Сергеевна. Модель цифровой трансформации HIMSS : монография / И.С. Разина, Е.В. Приймак; Казанский нац. исслед. технол. ун-т. - Казань : Изд-во КНИТУ, 2023. - 83, [1] с. : ил.</w:t>
      </w:r>
      <w:r w:rsidR="00D63BD2">
        <w:t xml:space="preserve"> - </w:t>
      </w:r>
      <w:r>
        <w:t>Библиогр.: с.80-82 (42 назв.)</w:t>
      </w:r>
      <w:r w:rsidR="00D63BD2">
        <w:t>.</w:t>
      </w:r>
    </w:p>
    <w:p w:rsidR="00700A6C" w:rsidRDefault="00700A6C" w:rsidP="0074652F">
      <w:pPr>
        <w:jc w:val="both"/>
      </w:pPr>
      <w:r>
        <w:t>Обобщены подходы, используемые на современном этапе в области цифровой трансформации медицины</w:t>
      </w:r>
    </w:p>
    <w:p w:rsidR="00700A6C" w:rsidRDefault="00700A6C" w:rsidP="0074652F">
      <w:pPr>
        <w:jc w:val="both"/>
      </w:pPr>
      <w:r>
        <w:t>ISBN 978-5-7882-3410-6 : 353,76</w:t>
      </w:r>
    </w:p>
    <w:p w:rsidR="00700A6C" w:rsidRDefault="00700A6C" w:rsidP="0074652F">
      <w:pPr>
        <w:pStyle w:val="a4"/>
        <w:jc w:val="both"/>
      </w:pPr>
      <w:r>
        <w:t>*: 829894, 829895, 829896, 829897, 829898</w:t>
      </w:r>
    </w:p>
    <w:p w:rsidR="00BD5F08" w:rsidRDefault="00700A6C" w:rsidP="0074652F">
      <w:pPr>
        <w:pStyle w:val="a4"/>
        <w:jc w:val="both"/>
      </w:pPr>
      <w:r>
        <w:t>ч/з 2: 829899, 829900</w:t>
      </w:r>
    </w:p>
    <w:p w:rsidR="00BD5F08" w:rsidRDefault="00BD5F08" w:rsidP="0074652F">
      <w:pPr>
        <w:jc w:val="both"/>
      </w:pPr>
    </w:p>
    <w:p w:rsidR="00BD5F08" w:rsidRDefault="00BD5F08" w:rsidP="0074652F">
      <w:pPr>
        <w:jc w:val="both"/>
      </w:pPr>
    </w:p>
    <w:p w:rsidR="00D63BD2" w:rsidRDefault="00BD5F08" w:rsidP="0074652F">
      <w:pPr>
        <w:jc w:val="both"/>
      </w:pPr>
      <w:r>
        <w:t>Романова, Светлана Марсельевна. Передовые технологии утилизации, переработки и обезвреживания отходов : учеб. пособие / С.М. Романова, А.М. Мадякина; Казанский нац. исслед. технол. ун-т. - Казань : ООО "45", 2025. - 85, [1] с. : ил.</w:t>
      </w:r>
      <w:r w:rsidR="00D63BD2">
        <w:t xml:space="preserve"> - </w:t>
      </w:r>
      <w:r>
        <w:t>Библиогр.: с.84-85 (12 назв.)</w:t>
      </w:r>
      <w:r w:rsidR="00D63BD2">
        <w:t>.</w:t>
      </w:r>
    </w:p>
    <w:p w:rsidR="00BD5F08" w:rsidRDefault="00BD5F08" w:rsidP="0074652F">
      <w:pPr>
        <w:jc w:val="both"/>
      </w:pPr>
      <w:r>
        <w:t>Изложены основные методы переработки и утилизации твердых бытовых и промышленных отходов, позволяющие закрепить теоретические знания, полученные при изучении дисциплин "Технология переработки твердых отходов", "Утилизация отходов производства и потребления"</w:t>
      </w:r>
    </w:p>
    <w:p w:rsidR="00BD5F08" w:rsidRDefault="00BD5F08" w:rsidP="0074652F">
      <w:pPr>
        <w:jc w:val="both"/>
      </w:pPr>
      <w:r>
        <w:t>ISBN 978-5-6054040-7-1 : 190,00</w:t>
      </w:r>
    </w:p>
    <w:p w:rsidR="00BD5F08" w:rsidRDefault="00BD5F08" w:rsidP="0074652F">
      <w:pPr>
        <w:pStyle w:val="a4"/>
        <w:jc w:val="both"/>
      </w:pPr>
      <w:r>
        <w:t>*: 829935</w:t>
      </w:r>
    </w:p>
    <w:p w:rsidR="00BD5F08" w:rsidRDefault="00BD5F08" w:rsidP="0074652F">
      <w:pPr>
        <w:pStyle w:val="a4"/>
        <w:jc w:val="both"/>
      </w:pPr>
      <w:r>
        <w:t>БИФ: 829936</w:t>
      </w:r>
    </w:p>
    <w:p w:rsidR="00BD5F08" w:rsidRDefault="00BD5F08" w:rsidP="0074652F">
      <w:pPr>
        <w:jc w:val="both"/>
      </w:pPr>
    </w:p>
    <w:p w:rsidR="00BD5F08" w:rsidRDefault="00BD5F08" w:rsidP="0074652F">
      <w:pPr>
        <w:jc w:val="both"/>
      </w:pPr>
    </w:p>
    <w:p w:rsidR="00BD5F08" w:rsidRDefault="00BD5F08" w:rsidP="0074652F">
      <w:pPr>
        <w:jc w:val="both"/>
      </w:pPr>
    </w:p>
    <w:p w:rsidR="00BD5F08" w:rsidRDefault="00BD5F08" w:rsidP="0074652F">
      <w:pPr>
        <w:pStyle w:val="1"/>
        <w:jc w:val="both"/>
      </w:pPr>
      <w:bookmarkStart w:id="15" w:name="_Toc223422167"/>
      <w:r>
        <w:lastRenderedPageBreak/>
        <w:t>Химическая технология. Химическая промышленность. Родственные отрасли. (УДК 66)</w:t>
      </w:r>
      <w:bookmarkEnd w:id="15"/>
    </w:p>
    <w:p w:rsidR="00BD5F08" w:rsidRDefault="00BD5F08" w:rsidP="0074652F">
      <w:pPr>
        <w:jc w:val="both"/>
      </w:pPr>
    </w:p>
    <w:p w:rsidR="00C91DAF" w:rsidRDefault="00BD5F08" w:rsidP="0074652F">
      <w:pPr>
        <w:jc w:val="both"/>
      </w:pPr>
      <w:r>
        <w:t>Исмаилов, Ленар Юнусович. Предварительное замораживание как способ повышения эффективности процесса экстракции растительного сырья : монография / Л.Ю. Исмаилов, А.В. Сафина; Казанский нац. исслед. технол. ун-т. - Казань : Изд-во КНИТУ, 2024. - 134, [2] с. : ил.</w:t>
      </w:r>
      <w:r w:rsidR="00C91DAF">
        <w:t xml:space="preserve"> - </w:t>
      </w:r>
      <w:r>
        <w:t>Библиогр.: с.112-135 (241 назв.)</w:t>
      </w:r>
      <w:r w:rsidR="00C91DAF">
        <w:t>.</w:t>
      </w:r>
    </w:p>
    <w:p w:rsidR="00BD5F08" w:rsidRDefault="00BD5F08" w:rsidP="0074652F">
      <w:pPr>
        <w:jc w:val="both"/>
      </w:pPr>
      <w:r>
        <w:t>Рассмотрены теоретические и практические результаты исследования предварительного замораживания растительного сырья как инструмента интенсификации процесса экстракции</w:t>
      </w:r>
    </w:p>
    <w:p w:rsidR="00BD5F08" w:rsidRDefault="00BD5F08" w:rsidP="0074652F">
      <w:pPr>
        <w:jc w:val="both"/>
      </w:pPr>
      <w:r>
        <w:t>ISBN 978-5-7882-3569-1 : 525,69</w:t>
      </w:r>
    </w:p>
    <w:p w:rsidR="00BD5F08" w:rsidRDefault="00BD5F08" w:rsidP="0074652F">
      <w:pPr>
        <w:pStyle w:val="a4"/>
        <w:jc w:val="both"/>
      </w:pPr>
      <w:r>
        <w:t>*: 829861, 829862, 829863</w:t>
      </w:r>
    </w:p>
    <w:p w:rsidR="00BD5F08" w:rsidRDefault="00BD5F08" w:rsidP="0074652F">
      <w:pPr>
        <w:pStyle w:val="a4"/>
        <w:jc w:val="both"/>
      </w:pPr>
      <w:r>
        <w:t>ч/з 1: 829864, 829865</w:t>
      </w:r>
    </w:p>
    <w:p w:rsidR="00BD5F08" w:rsidRDefault="00BD5F08" w:rsidP="0074652F">
      <w:pPr>
        <w:jc w:val="both"/>
      </w:pPr>
    </w:p>
    <w:p w:rsidR="00BD5F08" w:rsidRDefault="00BD5F08" w:rsidP="0074652F">
      <w:pPr>
        <w:jc w:val="both"/>
      </w:pPr>
    </w:p>
    <w:p w:rsidR="00BD5F08" w:rsidRDefault="00BD5F08" w:rsidP="0074652F">
      <w:pPr>
        <w:jc w:val="both"/>
      </w:pPr>
      <w:r>
        <w:t>Казанский национальный исследовательский технологический университет. Вестник технологического университета. Т.28, №4 = Herald of Technological University : основан в 1998 г. / гл. ред. Ю.М. Казаков. - Казань : Изд-во КНИТУ, 2025. - 129, [2] с. : ил.</w:t>
      </w:r>
    </w:p>
    <w:p w:rsidR="00BD5F08" w:rsidRDefault="00BD5F08" w:rsidP="0074652F">
      <w:pPr>
        <w:jc w:val="both"/>
      </w:pPr>
      <w:r>
        <w:t>Библиогр. в конце статей</w:t>
      </w:r>
    </w:p>
    <w:p w:rsidR="00BD5F08" w:rsidRDefault="00BD5F08" w:rsidP="0074652F">
      <w:pPr>
        <w:jc w:val="both"/>
      </w:pPr>
      <w:r>
        <w:t>ISSN 1998-7072 : 211,90</w:t>
      </w:r>
    </w:p>
    <w:p w:rsidR="00BD5F08" w:rsidRDefault="00BD5F08" w:rsidP="0074652F">
      <w:pPr>
        <w:pStyle w:val="a4"/>
        <w:jc w:val="both"/>
      </w:pPr>
      <w:r>
        <w:t>*: 829846</w:t>
      </w:r>
    </w:p>
    <w:p w:rsidR="00BD5F08" w:rsidRDefault="00BD5F08" w:rsidP="0074652F">
      <w:pPr>
        <w:pStyle w:val="a4"/>
        <w:jc w:val="both"/>
      </w:pPr>
      <w:r>
        <w:t>ч/з 1: 829847</w:t>
      </w:r>
    </w:p>
    <w:p w:rsidR="00BD5F08" w:rsidRDefault="00BD5F08" w:rsidP="0074652F">
      <w:pPr>
        <w:jc w:val="both"/>
      </w:pPr>
    </w:p>
    <w:p w:rsidR="00BD5F08" w:rsidRDefault="00BD5F08" w:rsidP="0074652F">
      <w:pPr>
        <w:jc w:val="both"/>
      </w:pPr>
    </w:p>
    <w:p w:rsidR="00BD5F08" w:rsidRDefault="00BD5F08" w:rsidP="0074652F">
      <w:pPr>
        <w:jc w:val="both"/>
      </w:pPr>
      <w:r>
        <w:t>Казанский национальный исследовательский технологический университет. Вестник технологического университета. Т.28, №5 = Herald of Technological University : основан в 1998 г. / гл. ред. Ю.М. Казаков. - Казань : Изд-во КНИТУ, 2025. - 141, [3] с. : ил.</w:t>
      </w:r>
    </w:p>
    <w:p w:rsidR="00BD5F08" w:rsidRDefault="00BD5F08" w:rsidP="0074652F">
      <w:pPr>
        <w:jc w:val="both"/>
      </w:pPr>
      <w:r>
        <w:t>Библиогр. в конце статей</w:t>
      </w:r>
    </w:p>
    <w:p w:rsidR="00BD5F08" w:rsidRDefault="00BD5F08" w:rsidP="0074652F">
      <w:pPr>
        <w:jc w:val="both"/>
      </w:pPr>
      <w:r>
        <w:t>ISSN 1998-7072 : 288,11</w:t>
      </w:r>
    </w:p>
    <w:p w:rsidR="00BD5F08" w:rsidRDefault="00BD5F08" w:rsidP="0074652F">
      <w:pPr>
        <w:pStyle w:val="a4"/>
        <w:jc w:val="both"/>
      </w:pPr>
      <w:r>
        <w:t>*: 829848</w:t>
      </w:r>
    </w:p>
    <w:p w:rsidR="00BD5F08" w:rsidRDefault="00BD5F08" w:rsidP="0074652F">
      <w:pPr>
        <w:pStyle w:val="a4"/>
        <w:jc w:val="both"/>
      </w:pPr>
      <w:r>
        <w:t>ч/з 1: 829849</w:t>
      </w:r>
    </w:p>
    <w:p w:rsidR="00BD5F08" w:rsidRDefault="00BD5F08" w:rsidP="0074652F">
      <w:pPr>
        <w:jc w:val="both"/>
      </w:pPr>
    </w:p>
    <w:p w:rsidR="00BD5F08" w:rsidRDefault="00BD5F08" w:rsidP="0074652F">
      <w:pPr>
        <w:jc w:val="both"/>
      </w:pPr>
    </w:p>
    <w:p w:rsidR="00BD5F08" w:rsidRDefault="00BD5F08" w:rsidP="0074652F">
      <w:pPr>
        <w:jc w:val="both"/>
      </w:pPr>
      <w:r>
        <w:t>Казанский национальный исследовательский технологический университет. Вестник технологического университета. Т.28, №6 = Herald of Technological University : основан в 1998 г. / гл. ред. Ю.М. Казаков. - Казань : Изд-во КНИТУ, 2025. - 140, [2] с. : ил.</w:t>
      </w:r>
    </w:p>
    <w:p w:rsidR="00BD5F08" w:rsidRDefault="00BD5F08" w:rsidP="0074652F">
      <w:pPr>
        <w:jc w:val="both"/>
      </w:pPr>
      <w:r>
        <w:t>Библиогр. в конце статей</w:t>
      </w:r>
    </w:p>
    <w:p w:rsidR="00BD5F08" w:rsidRDefault="00BD5F08" w:rsidP="0074652F">
      <w:pPr>
        <w:jc w:val="both"/>
      </w:pPr>
      <w:r>
        <w:t>ISSN 1998-7072 : 224,39</w:t>
      </w:r>
    </w:p>
    <w:p w:rsidR="00BD5F08" w:rsidRDefault="00BD5F08" w:rsidP="0074652F">
      <w:pPr>
        <w:pStyle w:val="a4"/>
        <w:jc w:val="both"/>
      </w:pPr>
      <w:r>
        <w:t>*: 829850</w:t>
      </w:r>
    </w:p>
    <w:p w:rsidR="00BD5F08" w:rsidRDefault="00BD5F08" w:rsidP="0074652F">
      <w:pPr>
        <w:pStyle w:val="a4"/>
        <w:jc w:val="both"/>
      </w:pPr>
      <w:r>
        <w:t>ч/з 1: 829851</w:t>
      </w:r>
    </w:p>
    <w:p w:rsidR="00BD5F08" w:rsidRDefault="00BD5F08" w:rsidP="0074652F">
      <w:pPr>
        <w:jc w:val="both"/>
      </w:pPr>
    </w:p>
    <w:p w:rsidR="00BD5F08" w:rsidRDefault="00BD5F08" w:rsidP="0074652F">
      <w:pPr>
        <w:jc w:val="both"/>
      </w:pPr>
    </w:p>
    <w:p w:rsidR="00BD5F08" w:rsidRDefault="00BD5F08" w:rsidP="0074652F">
      <w:pPr>
        <w:jc w:val="both"/>
      </w:pPr>
      <w:r>
        <w:t>Казанский национальный исследовательский технологический университет. Вестник технологического университета. Т.28, №3 = Herald of Technological University : основан в 1998 г. / гл. ред. Ю.М. Казаков. - Казань : Изд-во КНИТУ, 2025. - 130, [2] с. : ил.</w:t>
      </w:r>
    </w:p>
    <w:p w:rsidR="00BD5F08" w:rsidRDefault="00BD5F08" w:rsidP="0074652F">
      <w:pPr>
        <w:jc w:val="both"/>
      </w:pPr>
      <w:r>
        <w:t>Библиогр. в конце статей</w:t>
      </w:r>
    </w:p>
    <w:p w:rsidR="00BD5F08" w:rsidRDefault="00BD5F08" w:rsidP="0074652F">
      <w:pPr>
        <w:jc w:val="both"/>
      </w:pPr>
      <w:r>
        <w:t>ISSN 1998-7072 : 211,90</w:t>
      </w:r>
    </w:p>
    <w:p w:rsidR="00BD5F08" w:rsidRDefault="00BD5F08" w:rsidP="0074652F">
      <w:pPr>
        <w:pStyle w:val="a4"/>
        <w:jc w:val="both"/>
      </w:pPr>
      <w:r>
        <w:t>*: 829844</w:t>
      </w:r>
    </w:p>
    <w:p w:rsidR="00BD5F08" w:rsidRDefault="00BD5F08" w:rsidP="0074652F">
      <w:pPr>
        <w:pStyle w:val="a4"/>
        <w:jc w:val="both"/>
      </w:pPr>
      <w:r>
        <w:t>ч/з 1: 829845</w:t>
      </w:r>
    </w:p>
    <w:p w:rsidR="00BD5F08" w:rsidRDefault="00BD5F08" w:rsidP="0074652F">
      <w:pPr>
        <w:jc w:val="both"/>
      </w:pPr>
    </w:p>
    <w:p w:rsidR="00BD5F08" w:rsidRDefault="00BD5F08" w:rsidP="0074652F">
      <w:pPr>
        <w:jc w:val="both"/>
      </w:pPr>
    </w:p>
    <w:p w:rsidR="00BD5F08" w:rsidRDefault="00BD5F08" w:rsidP="0074652F">
      <w:pPr>
        <w:jc w:val="both"/>
      </w:pPr>
      <w:r>
        <w:t xml:space="preserve">Мадышев, Ильнур Наилович. Энерго- и ресурсосберегающие процессы и аппараты разделения жидких смесей : учеб.-метод. пособие / И.Н. Мадышев, О.С. Дмитриева, А.О. Маясова; Казанский нац. исслед. технол. ун-т. - СПб. : Свое издательство, 2025. - 103, [1] с. : </w:t>
      </w:r>
      <w:r>
        <w:lastRenderedPageBreak/>
        <w:t>ил.</w:t>
      </w:r>
      <w:r w:rsidR="00727780">
        <w:t xml:space="preserve"> - </w:t>
      </w:r>
      <w:r>
        <w:t>Библиогр.: с.101-103 (26 назв.)Посвящено колонным массообменным аппаратам, применяемым в пищевой пром-сти и химической биотехнологии</w:t>
      </w:r>
    </w:p>
    <w:p w:rsidR="00BD5F08" w:rsidRDefault="00BD5F08" w:rsidP="0074652F">
      <w:pPr>
        <w:jc w:val="both"/>
      </w:pPr>
      <w:r>
        <w:t>ISBN 978-5-4386-2398-4 : 160,00</w:t>
      </w:r>
    </w:p>
    <w:p w:rsidR="00BD5F08" w:rsidRDefault="00BD5F08" w:rsidP="0074652F">
      <w:pPr>
        <w:pStyle w:val="a4"/>
        <w:jc w:val="both"/>
      </w:pPr>
      <w:r>
        <w:t>*: 829929</w:t>
      </w:r>
    </w:p>
    <w:p w:rsidR="00BD5F08" w:rsidRDefault="00BD5F08" w:rsidP="0074652F">
      <w:pPr>
        <w:pStyle w:val="a4"/>
        <w:jc w:val="both"/>
      </w:pPr>
      <w:r>
        <w:t>ч/з 1: 829930</w:t>
      </w:r>
    </w:p>
    <w:p w:rsidR="00BD5F08" w:rsidRDefault="00BD5F08" w:rsidP="0074652F">
      <w:pPr>
        <w:jc w:val="both"/>
      </w:pPr>
    </w:p>
    <w:p w:rsidR="00BD5F08" w:rsidRDefault="00BD5F08" w:rsidP="0074652F">
      <w:pPr>
        <w:jc w:val="both"/>
      </w:pPr>
    </w:p>
    <w:p w:rsidR="00727780" w:rsidRDefault="00BD5F08" w:rsidP="0074652F">
      <w:pPr>
        <w:jc w:val="both"/>
      </w:pPr>
      <w:r>
        <w:t>Мингазов, Рифат Радисович. Основы расчета кожухотрубчатого оборудования в UniSim Heat Exchanger : учеб. пособие / Р.Р. Мингазов, Э.В. Гарифуллина; Казанский нац. исслед. технол. ун-т. - Казань : Изд-во КНИТУ, 2023. - 83, [4] с. : ил.</w:t>
      </w:r>
      <w:r w:rsidR="00727780">
        <w:t xml:space="preserve"> - </w:t>
      </w:r>
      <w:r>
        <w:t>Библиогр.: с.86 (10 назв.)</w:t>
      </w:r>
      <w:r w:rsidR="00727780">
        <w:t>.</w:t>
      </w:r>
    </w:p>
    <w:p w:rsidR="00BD5F08" w:rsidRDefault="00BD5F08" w:rsidP="0074652F">
      <w:pPr>
        <w:jc w:val="both"/>
      </w:pPr>
      <w:r>
        <w:t>Рассмотрены основные типы кожухотрубчатых теплообменных аппаратов, применяемые на установках нефтегазохимического комплекса</w:t>
      </w:r>
    </w:p>
    <w:p w:rsidR="00BD5F08" w:rsidRDefault="00BD5F08" w:rsidP="0074652F">
      <w:pPr>
        <w:jc w:val="both"/>
      </w:pPr>
      <w:r>
        <w:t>ISBN 978-5-7882-3439-7 : 434,35</w:t>
      </w:r>
    </w:p>
    <w:p w:rsidR="00BD5F08" w:rsidRDefault="00BD5F08" w:rsidP="0074652F">
      <w:pPr>
        <w:pStyle w:val="a4"/>
        <w:jc w:val="both"/>
      </w:pPr>
      <w:r>
        <w:t>*: 829873, 829874, 829875, 829876, 829877</w:t>
      </w:r>
    </w:p>
    <w:p w:rsidR="00BD5F08" w:rsidRDefault="00BD5F08" w:rsidP="0074652F">
      <w:pPr>
        <w:pStyle w:val="a4"/>
        <w:jc w:val="both"/>
      </w:pPr>
      <w:r>
        <w:t>ч/з 2: 829878, 829879</w:t>
      </w:r>
    </w:p>
    <w:p w:rsidR="00BD5F08" w:rsidRDefault="00BD5F08" w:rsidP="0074652F">
      <w:pPr>
        <w:jc w:val="both"/>
      </w:pPr>
    </w:p>
    <w:p w:rsidR="00BD5F08" w:rsidRDefault="00BD5F08" w:rsidP="0074652F">
      <w:pPr>
        <w:jc w:val="both"/>
      </w:pPr>
    </w:p>
    <w:p w:rsidR="00BD5F08" w:rsidRDefault="00BD5F08" w:rsidP="0074652F">
      <w:pPr>
        <w:jc w:val="both"/>
      </w:pPr>
      <w:r>
        <w:t>Петров, Сергей Михайлович. Научно-прикладные аспекты переработки сверхвязких нефтей и природных битумов : монография / С.М. Петров, Е.Г. Зайцева, Г.П. Каюкова; Казанский нац. исслед. технол. ун-т. - Казань : Изд-во КНИТУ, 2024. - 106, [2] с. : ил.</w:t>
      </w:r>
    </w:p>
    <w:p w:rsidR="00BD5F08" w:rsidRDefault="00BD5F08" w:rsidP="0074652F">
      <w:pPr>
        <w:jc w:val="both"/>
      </w:pPr>
      <w:r>
        <w:t>ISBN 978-5-7882-3575-2 : 364,23</w:t>
      </w:r>
    </w:p>
    <w:p w:rsidR="00BD5F08" w:rsidRDefault="00BD5F08" w:rsidP="0074652F">
      <w:pPr>
        <w:pStyle w:val="a4"/>
        <w:jc w:val="both"/>
      </w:pPr>
      <w:r>
        <w:t>*: 829880, 829881, 829882</w:t>
      </w:r>
    </w:p>
    <w:p w:rsidR="00BD5F08" w:rsidRDefault="00BD5F08" w:rsidP="0074652F">
      <w:pPr>
        <w:pStyle w:val="a4"/>
        <w:jc w:val="both"/>
      </w:pPr>
      <w:r>
        <w:t>ч/з 2: 829883, 829884</w:t>
      </w:r>
    </w:p>
    <w:p w:rsidR="00BD5F08" w:rsidRDefault="00BD5F08" w:rsidP="0074652F">
      <w:pPr>
        <w:jc w:val="both"/>
      </w:pPr>
    </w:p>
    <w:p w:rsidR="00BD5F08" w:rsidRDefault="00BD5F08" w:rsidP="0074652F">
      <w:pPr>
        <w:jc w:val="both"/>
      </w:pPr>
    </w:p>
    <w:p w:rsidR="00727780" w:rsidRDefault="00BD5F08" w:rsidP="0074652F">
      <w:pPr>
        <w:jc w:val="both"/>
      </w:pPr>
      <w:r>
        <w:t>Рудобашта, Станислав Павлович. Массообмен в процессах сушки, адсорбции, экстрагирования, диффузионной паропроницаемости : монография / С.П. Рудобашта. - М. : Колос-с, 2024. - 571, [2] с. : ил.</w:t>
      </w:r>
      <w:r w:rsidR="00727780">
        <w:t xml:space="preserve"> - </w:t>
      </w:r>
      <w:r>
        <w:t>Библиогр.: с.518-569</w:t>
      </w:r>
      <w:r w:rsidR="00727780">
        <w:t>.</w:t>
      </w:r>
    </w:p>
    <w:p w:rsidR="00BD5F08" w:rsidRDefault="00BD5F08" w:rsidP="0074652F">
      <w:pPr>
        <w:jc w:val="both"/>
      </w:pPr>
      <w:r>
        <w:t>Дан анализ закономерностей транспорта вещества в фазах, приведены решения основных задач нестационарной массопроводимости (диффузии)</w:t>
      </w:r>
    </w:p>
    <w:p w:rsidR="00BD5F08" w:rsidRDefault="00BD5F08" w:rsidP="0074652F">
      <w:pPr>
        <w:jc w:val="both"/>
      </w:pPr>
      <w:r>
        <w:t>ISBN 978-5-00129-408-5 : 1485,00</w:t>
      </w:r>
    </w:p>
    <w:p w:rsidR="00BD5F08" w:rsidRDefault="00BD5F08" w:rsidP="0074652F">
      <w:pPr>
        <w:pStyle w:val="a4"/>
        <w:jc w:val="both"/>
      </w:pPr>
      <w:r>
        <w:t>*: 829955, 829956</w:t>
      </w:r>
    </w:p>
    <w:p w:rsidR="00BD5F08" w:rsidRDefault="00BD5F08" w:rsidP="0074652F">
      <w:pPr>
        <w:pStyle w:val="a4"/>
        <w:jc w:val="both"/>
      </w:pPr>
      <w:r>
        <w:t>ч/з 1: БИ</w:t>
      </w:r>
    </w:p>
    <w:p w:rsidR="00BD5F08" w:rsidRDefault="00BD5F08" w:rsidP="0074652F">
      <w:pPr>
        <w:pStyle w:val="a4"/>
        <w:jc w:val="both"/>
      </w:pPr>
      <w:r>
        <w:t>аб1: БИ</w:t>
      </w:r>
    </w:p>
    <w:p w:rsidR="00BD5F08" w:rsidRDefault="00BD5F08" w:rsidP="0074652F">
      <w:pPr>
        <w:jc w:val="both"/>
      </w:pPr>
    </w:p>
    <w:p w:rsidR="00BD5F08" w:rsidRDefault="00BD5F08" w:rsidP="0074652F">
      <w:pPr>
        <w:jc w:val="both"/>
      </w:pPr>
    </w:p>
    <w:p w:rsidR="00BD5F08" w:rsidRDefault="00BD5F08" w:rsidP="0074652F">
      <w:pPr>
        <w:jc w:val="both"/>
      </w:pPr>
      <w:r>
        <w:t>Терещенко, Константин Алексеевич. Гидродинамика и теплоперенос в химических реакторах : учеб. пособие / К.А. Терещенко, Н.В. Улитин, И.С. Родионов; Казанский нац. исслед. технол. ун-т. - Казань : Изд-во КНИТУ, 2025. - 106, [2] с. : ил.</w:t>
      </w:r>
    </w:p>
    <w:p w:rsidR="00BD5F08" w:rsidRDefault="00BD5F08" w:rsidP="0074652F">
      <w:pPr>
        <w:jc w:val="both"/>
      </w:pPr>
      <w:r>
        <w:t>Библиогр.: с.106-107 (15 назв.)</w:t>
      </w:r>
      <w:r w:rsidR="00727780">
        <w:t xml:space="preserve">. </w:t>
      </w:r>
      <w:r>
        <w:t>Рассмотрены основные принципы математического моделирования гидродинамики и теплопереноса в химических реакторах, предназначенных для осуществления каталитических и некаталитических химических процессов</w:t>
      </w:r>
    </w:p>
    <w:p w:rsidR="00BD5F08" w:rsidRDefault="00BD5F08" w:rsidP="0074652F">
      <w:pPr>
        <w:jc w:val="both"/>
      </w:pPr>
      <w:r>
        <w:t>ISBN 978-5-7882-3581-3 : 387,83</w:t>
      </w:r>
    </w:p>
    <w:p w:rsidR="00BD5F08" w:rsidRDefault="00BD5F08" w:rsidP="0074652F">
      <w:pPr>
        <w:pStyle w:val="a4"/>
        <w:jc w:val="both"/>
      </w:pPr>
      <w:r>
        <w:t>*: 829910, 829911</w:t>
      </w:r>
    </w:p>
    <w:p w:rsidR="00BD5F08" w:rsidRDefault="00BD5F08" w:rsidP="0074652F">
      <w:pPr>
        <w:jc w:val="both"/>
      </w:pPr>
    </w:p>
    <w:p w:rsidR="00BD5F08" w:rsidRDefault="00BD5F08" w:rsidP="0074652F">
      <w:pPr>
        <w:jc w:val="both"/>
      </w:pPr>
    </w:p>
    <w:p w:rsidR="001F38B1" w:rsidRDefault="001F38B1" w:rsidP="0074652F">
      <w:pPr>
        <w:pStyle w:val="1"/>
        <w:jc w:val="both"/>
      </w:pPr>
      <w:bookmarkStart w:id="16" w:name="_Toc223422168"/>
      <w:r>
        <w:t>Различные отрасли промышленности и ремесла. (УДК 67)</w:t>
      </w:r>
      <w:bookmarkEnd w:id="16"/>
    </w:p>
    <w:p w:rsidR="001F38B1" w:rsidRDefault="001F38B1" w:rsidP="0074652F">
      <w:pPr>
        <w:jc w:val="both"/>
      </w:pPr>
    </w:p>
    <w:p w:rsidR="001F38B1" w:rsidRDefault="001F38B1" w:rsidP="0074652F">
      <w:pPr>
        <w:jc w:val="both"/>
      </w:pPr>
      <w:r>
        <w:t>Аникеева, Ксения Геннадьевна. Нормативно-техническая документация в деревообрабатывающей промышленности : учеб. пособие / К.Г. Аникеева, А.В. Сафина; Казанский нац. исслед. технол. ун-т. - Казань : РИЦ "Школа", 2025. - 81, [1] с. : ил.</w:t>
      </w:r>
    </w:p>
    <w:p w:rsidR="00727780" w:rsidRDefault="001F38B1" w:rsidP="0074652F">
      <w:pPr>
        <w:jc w:val="both"/>
      </w:pPr>
      <w:r>
        <w:t>Библиогр.: с.76-79 (29 назв.)</w:t>
      </w:r>
      <w:r w:rsidR="00727780">
        <w:t>.</w:t>
      </w:r>
    </w:p>
    <w:p w:rsidR="001F38B1" w:rsidRDefault="001F38B1" w:rsidP="0074652F">
      <w:pPr>
        <w:jc w:val="both"/>
      </w:pPr>
      <w:r>
        <w:lastRenderedPageBreak/>
        <w:t>Представлены основные сведения о нормативно-технической документации, применяемой в деревообрабатывающей пром-сти</w:t>
      </w:r>
    </w:p>
    <w:p w:rsidR="001F38B1" w:rsidRDefault="001F38B1" w:rsidP="0074652F">
      <w:pPr>
        <w:jc w:val="both"/>
      </w:pPr>
      <w:r>
        <w:t>ISBN 978-5-00245-373-3 : 180,00</w:t>
      </w:r>
    </w:p>
    <w:p w:rsidR="001F38B1" w:rsidRDefault="001F38B1" w:rsidP="0074652F">
      <w:pPr>
        <w:pStyle w:val="a4"/>
        <w:jc w:val="both"/>
      </w:pPr>
      <w:r>
        <w:t>*: 829916</w:t>
      </w:r>
    </w:p>
    <w:p w:rsidR="001F38B1" w:rsidRDefault="001F38B1" w:rsidP="0074652F">
      <w:pPr>
        <w:pStyle w:val="a4"/>
        <w:jc w:val="both"/>
      </w:pPr>
      <w:r>
        <w:t>ч/з 1: 829917</w:t>
      </w:r>
    </w:p>
    <w:p w:rsidR="001F38B1" w:rsidRDefault="001F38B1" w:rsidP="0074652F">
      <w:pPr>
        <w:jc w:val="both"/>
      </w:pPr>
    </w:p>
    <w:p w:rsidR="001F38B1" w:rsidRDefault="001F38B1" w:rsidP="0074652F">
      <w:pPr>
        <w:jc w:val="both"/>
      </w:pPr>
    </w:p>
    <w:p w:rsidR="00727780" w:rsidRDefault="001F38B1" w:rsidP="0074652F">
      <w:pPr>
        <w:jc w:val="both"/>
      </w:pPr>
      <w:r>
        <w:t>Богданова, Светлана Алексеевна. Прикладная коллоидная химия поверхности полимеров : учеб. пособие / С.А. Богданова, Ю.А. Шигабиева, И.А. Старостина; Казанский нац. исслед. технол. ун-т. - Казань : ООО "45", 2025. - 120, [1] с. : ил.</w:t>
      </w:r>
      <w:r w:rsidR="00727780">
        <w:t xml:space="preserve"> - </w:t>
      </w:r>
      <w:r>
        <w:t>Библиогр.: с.113-120 (97 назв.)</w:t>
      </w:r>
      <w:r w:rsidR="00727780">
        <w:t>.</w:t>
      </w:r>
    </w:p>
    <w:p w:rsidR="001F38B1" w:rsidRDefault="001F38B1" w:rsidP="0074652F">
      <w:pPr>
        <w:jc w:val="both"/>
      </w:pPr>
      <w:r>
        <w:t>На обл. авт. не указаныРассмотрены особенности коллоидной химии полимеров в приложении к получению и свойствам поверхности гетерогенных полимерных материалов и использованию полимеров в химии и технологии косметических средств</w:t>
      </w:r>
    </w:p>
    <w:p w:rsidR="001F38B1" w:rsidRDefault="001F38B1" w:rsidP="0074652F">
      <w:pPr>
        <w:jc w:val="both"/>
      </w:pPr>
      <w:r>
        <w:t>ISBN 978-5-6054040-6-4 : 220,00</w:t>
      </w:r>
    </w:p>
    <w:p w:rsidR="001F38B1" w:rsidRDefault="001F38B1" w:rsidP="0074652F">
      <w:pPr>
        <w:pStyle w:val="a4"/>
        <w:jc w:val="both"/>
      </w:pPr>
      <w:r>
        <w:t>*: 829922</w:t>
      </w:r>
    </w:p>
    <w:p w:rsidR="001F38B1" w:rsidRDefault="001F38B1" w:rsidP="0074652F">
      <w:pPr>
        <w:pStyle w:val="a4"/>
        <w:jc w:val="both"/>
      </w:pPr>
      <w:r>
        <w:t>ч/з 1: 829923</w:t>
      </w:r>
    </w:p>
    <w:p w:rsidR="001F38B1" w:rsidRDefault="001F38B1" w:rsidP="0074652F">
      <w:pPr>
        <w:jc w:val="both"/>
      </w:pPr>
    </w:p>
    <w:p w:rsidR="001F38B1" w:rsidRDefault="001F38B1" w:rsidP="0074652F">
      <w:pPr>
        <w:jc w:val="both"/>
      </w:pPr>
    </w:p>
    <w:p w:rsidR="003C6E94" w:rsidRDefault="001F38B1" w:rsidP="0074652F">
      <w:pPr>
        <w:jc w:val="both"/>
      </w:pPr>
      <w:r>
        <w:t>Галеева, Ляйсан Рафаиловна. Традиционные и перспективные технологии бумаги и картона : учеб. пособие / Л.Р. Галеева, М.Ф. Галиханов; Казанский нац. исслед. технол. ун-т. - Казань : РАР, 2025. - 83, [1] с. : ил.</w:t>
      </w:r>
      <w:r w:rsidR="003C6E94">
        <w:t xml:space="preserve"> - </w:t>
      </w:r>
      <w:r>
        <w:t>Библиогр.: с.73-81 (93 назв.)</w:t>
      </w:r>
      <w:r w:rsidR="003C6E94">
        <w:t>.</w:t>
      </w:r>
    </w:p>
    <w:p w:rsidR="001F38B1" w:rsidRDefault="001F38B1" w:rsidP="0074652F">
      <w:pPr>
        <w:jc w:val="both"/>
      </w:pPr>
      <w:r>
        <w:t>Рассмотрены технологии бумаги, картона и тары на их основе, приведена методика проведения 7 лаб. работ , рассмотрена методика  материального расчета пр-ва бумажной тары</w:t>
      </w:r>
    </w:p>
    <w:p w:rsidR="001F38B1" w:rsidRDefault="001F38B1" w:rsidP="0074652F">
      <w:pPr>
        <w:jc w:val="both"/>
      </w:pPr>
      <w:r>
        <w:t>ISBN 978-5-907304-94-9 : 190,00</w:t>
      </w:r>
    </w:p>
    <w:p w:rsidR="001F38B1" w:rsidRDefault="001F38B1" w:rsidP="0074652F">
      <w:pPr>
        <w:pStyle w:val="a4"/>
        <w:jc w:val="both"/>
      </w:pPr>
      <w:r>
        <w:t>*: 829918</w:t>
      </w:r>
    </w:p>
    <w:p w:rsidR="001F38B1" w:rsidRDefault="001F38B1" w:rsidP="0074652F">
      <w:pPr>
        <w:pStyle w:val="a4"/>
        <w:jc w:val="both"/>
      </w:pPr>
      <w:r>
        <w:t>ч/з 1: 829919</w:t>
      </w:r>
    </w:p>
    <w:p w:rsidR="001F38B1" w:rsidRDefault="001F38B1" w:rsidP="0074652F">
      <w:pPr>
        <w:jc w:val="both"/>
      </w:pPr>
    </w:p>
    <w:p w:rsidR="001F38B1" w:rsidRDefault="001F38B1" w:rsidP="0074652F">
      <w:pPr>
        <w:jc w:val="both"/>
      </w:pPr>
    </w:p>
    <w:p w:rsidR="003C6E94" w:rsidRDefault="001F38B1" w:rsidP="0074652F">
      <w:pPr>
        <w:jc w:val="both"/>
      </w:pPr>
      <w:r>
        <w:t>Сафин, Рушан Гареевич. Современные технологические процессы деревообрабатывающих производств : учеб. пособие / Р.Г. Сафин, Т.О. Степанова; Казанский нац. исслед. технол. ун-т. - Казань : Изд-во КНИТУ, 2024. - 94, [2] с. : ил.</w:t>
      </w:r>
      <w:r w:rsidR="003C6E94">
        <w:t xml:space="preserve"> - </w:t>
      </w:r>
      <w:r>
        <w:t>Библиогр.: с.94-95 (33 назв.)</w:t>
      </w:r>
      <w:r w:rsidR="003C6E94">
        <w:t>.</w:t>
      </w:r>
    </w:p>
    <w:p w:rsidR="001F38B1" w:rsidRDefault="001F38B1" w:rsidP="0074652F">
      <w:pPr>
        <w:jc w:val="both"/>
      </w:pPr>
      <w:r>
        <w:t>Рассмотрены современные технологии обработки древесины</w:t>
      </w:r>
    </w:p>
    <w:p w:rsidR="001F38B1" w:rsidRDefault="001F38B1" w:rsidP="0074652F">
      <w:pPr>
        <w:jc w:val="both"/>
      </w:pPr>
      <w:r>
        <w:t>ISBN 978-5-7882-3499-1 : 386,29</w:t>
      </w:r>
    </w:p>
    <w:p w:rsidR="001F38B1" w:rsidRDefault="001F38B1" w:rsidP="0074652F">
      <w:pPr>
        <w:pStyle w:val="a4"/>
        <w:jc w:val="both"/>
      </w:pPr>
      <w:r>
        <w:t>*: 829901, 829902</w:t>
      </w:r>
    </w:p>
    <w:p w:rsidR="001F38B1" w:rsidRDefault="001F38B1" w:rsidP="0074652F">
      <w:pPr>
        <w:pStyle w:val="a4"/>
        <w:jc w:val="both"/>
      </w:pPr>
      <w:r>
        <w:t>ч/з 1: БИ</w:t>
      </w:r>
    </w:p>
    <w:p w:rsidR="001F38B1" w:rsidRDefault="001F38B1" w:rsidP="0074652F">
      <w:pPr>
        <w:pStyle w:val="a4"/>
        <w:jc w:val="both"/>
      </w:pPr>
      <w:r>
        <w:t>аб1: БИ</w:t>
      </w:r>
    </w:p>
    <w:p w:rsidR="001F38B1" w:rsidRDefault="001F38B1" w:rsidP="0074652F">
      <w:pPr>
        <w:jc w:val="both"/>
      </w:pPr>
    </w:p>
    <w:p w:rsidR="001F38B1" w:rsidRDefault="001F38B1" w:rsidP="0074652F">
      <w:pPr>
        <w:jc w:val="both"/>
      </w:pPr>
    </w:p>
    <w:p w:rsidR="00D26F3B" w:rsidRDefault="00D26F3B" w:rsidP="00D26F3B">
      <w:pPr>
        <w:pStyle w:val="1"/>
        <w:jc w:val="both"/>
      </w:pPr>
      <w:bookmarkStart w:id="17" w:name="_Toc221524813"/>
      <w:r>
        <w:t>Различные отрасли промышленности и ремесла, производящие конечную продукцию. (УДК 68)</w:t>
      </w:r>
      <w:bookmarkEnd w:id="17"/>
    </w:p>
    <w:p w:rsidR="00D26F3B" w:rsidRDefault="00D26F3B" w:rsidP="00D26F3B">
      <w:pPr>
        <w:jc w:val="both"/>
      </w:pPr>
    </w:p>
    <w:p w:rsidR="00D26F3B" w:rsidRDefault="00D26F3B" w:rsidP="00D26F3B">
      <w:pPr>
        <w:jc w:val="both"/>
      </w:pPr>
      <w:r>
        <w:t>Лепявко, Александр Петрович. Измерение расхода жидкости и газа : [курс лекций]. Ч.1 / А.П. Лепявко; Акад. стандартизации, метрологии и сертификации. - М. : Изд-во АСМС, 2008. - 180, [2] с. : ил.</w:t>
      </w:r>
    </w:p>
    <w:p w:rsidR="00D26F3B" w:rsidRDefault="00D26F3B" w:rsidP="00D26F3B">
      <w:pPr>
        <w:jc w:val="both"/>
      </w:pPr>
      <w:r>
        <w:t>Книга написана на основе курса лекций, читаемых автором для слушателей Академии стандартизации, метрологии и сертификации, повышающих квалификацию</w:t>
      </w:r>
    </w:p>
    <w:p w:rsidR="00D26F3B" w:rsidRDefault="00D26F3B" w:rsidP="00D26F3B">
      <w:pPr>
        <w:jc w:val="both"/>
      </w:pPr>
      <w:r>
        <w:t>ISBN 5-93088-068-9 : 250,00</w:t>
      </w:r>
    </w:p>
    <w:p w:rsidR="00D26F3B" w:rsidRDefault="00D26F3B" w:rsidP="00D26F3B">
      <w:pPr>
        <w:pStyle w:val="a4"/>
        <w:jc w:val="both"/>
      </w:pPr>
      <w:r>
        <w:t>*: 829833</w:t>
      </w:r>
    </w:p>
    <w:p w:rsidR="00D26F3B" w:rsidRDefault="00D26F3B" w:rsidP="00D26F3B">
      <w:pPr>
        <w:jc w:val="both"/>
      </w:pPr>
    </w:p>
    <w:p w:rsidR="001F38B1" w:rsidRDefault="001F38B1" w:rsidP="0074652F">
      <w:pPr>
        <w:jc w:val="both"/>
      </w:pPr>
    </w:p>
    <w:p w:rsidR="001F38B1" w:rsidRDefault="001F38B1" w:rsidP="0074652F">
      <w:pPr>
        <w:pStyle w:val="1"/>
        <w:jc w:val="both"/>
      </w:pPr>
      <w:bookmarkStart w:id="18" w:name="_Toc223422169"/>
      <w:r>
        <w:lastRenderedPageBreak/>
        <w:t>Деревообрабатывающая промышленность. (УДК 674)</w:t>
      </w:r>
      <w:bookmarkEnd w:id="18"/>
    </w:p>
    <w:p w:rsidR="001F38B1" w:rsidRDefault="001F38B1" w:rsidP="0074652F">
      <w:pPr>
        <w:jc w:val="both"/>
      </w:pPr>
    </w:p>
    <w:p w:rsidR="001F38B1" w:rsidRDefault="001F38B1" w:rsidP="0074652F">
      <w:pPr>
        <w:jc w:val="both"/>
      </w:pPr>
      <w:r>
        <w:t>Аникеева, Ксения Геннадьевна. Нормативно-техническая документация в деревообрабатывающей промышленности : учеб. пособие / К.Г. Аникеева, А.В. Сафина; Казанский нац. исслед. технол. ун-т. - Казань : РИЦ "Школа", 2025. - 81, [1] с. : ил.</w:t>
      </w:r>
    </w:p>
    <w:p w:rsidR="001F38B1" w:rsidRDefault="001F38B1" w:rsidP="0074652F">
      <w:pPr>
        <w:jc w:val="both"/>
      </w:pPr>
      <w:r>
        <w:t>Библиогр.: с.76-79 (29 назв.)</w:t>
      </w:r>
      <w:r w:rsidR="003C6E94">
        <w:t xml:space="preserve">. </w:t>
      </w:r>
      <w:r>
        <w:t>Представлены основные сведения о нормативно-технической документации, применяемой в деревообрабатывающей пром-сти</w:t>
      </w:r>
    </w:p>
    <w:p w:rsidR="001F38B1" w:rsidRDefault="001F38B1" w:rsidP="0074652F">
      <w:pPr>
        <w:jc w:val="both"/>
      </w:pPr>
      <w:r>
        <w:t>ISBN 978-5-00245-373-3 : 180,00</w:t>
      </w:r>
    </w:p>
    <w:p w:rsidR="001F38B1" w:rsidRDefault="001F38B1" w:rsidP="0074652F">
      <w:pPr>
        <w:pStyle w:val="a4"/>
        <w:jc w:val="both"/>
      </w:pPr>
      <w:r>
        <w:t>*: 829916</w:t>
      </w:r>
    </w:p>
    <w:p w:rsidR="001F38B1" w:rsidRDefault="001F38B1" w:rsidP="0074652F">
      <w:pPr>
        <w:pStyle w:val="a4"/>
        <w:jc w:val="both"/>
      </w:pPr>
      <w:r>
        <w:t>ч/з 1: 829917</w:t>
      </w:r>
    </w:p>
    <w:p w:rsidR="001F38B1" w:rsidRDefault="001F38B1" w:rsidP="0074652F">
      <w:pPr>
        <w:jc w:val="both"/>
      </w:pPr>
    </w:p>
    <w:p w:rsidR="001F38B1" w:rsidRDefault="001F38B1" w:rsidP="0074652F">
      <w:pPr>
        <w:jc w:val="both"/>
      </w:pPr>
    </w:p>
    <w:p w:rsidR="003C6E94" w:rsidRDefault="001F38B1" w:rsidP="0074652F">
      <w:pPr>
        <w:jc w:val="both"/>
      </w:pPr>
      <w:r>
        <w:t>Сафин, Рушан Гареевич. Современные технологические процессы деревообрабатывающих производств : учеб. пособие / Р.Г. Сафин, Т.О. Степанова; Казанский нац. исслед. технол. ун-т. - Казань : Изд-во КНИТУ, 2024. - 94, [2] с. : ил.</w:t>
      </w:r>
      <w:r w:rsidR="003C6E94">
        <w:t xml:space="preserve"> - </w:t>
      </w:r>
      <w:r>
        <w:t>Библиогр.: с.94-95 (33 назв.)</w:t>
      </w:r>
      <w:r w:rsidR="003C6E94">
        <w:t>.</w:t>
      </w:r>
    </w:p>
    <w:p w:rsidR="001F38B1" w:rsidRDefault="001F38B1" w:rsidP="0074652F">
      <w:pPr>
        <w:jc w:val="both"/>
      </w:pPr>
      <w:r>
        <w:t>Рассмотрены современные технологии обработки древесины</w:t>
      </w:r>
    </w:p>
    <w:p w:rsidR="001F38B1" w:rsidRDefault="001F38B1" w:rsidP="0074652F">
      <w:pPr>
        <w:jc w:val="both"/>
      </w:pPr>
      <w:r>
        <w:t>ISBN 978-5-7882-3499-1 : 386,29</w:t>
      </w:r>
    </w:p>
    <w:p w:rsidR="001F38B1" w:rsidRDefault="001F38B1" w:rsidP="0074652F">
      <w:pPr>
        <w:pStyle w:val="a4"/>
        <w:jc w:val="both"/>
      </w:pPr>
      <w:r>
        <w:t>*: 829901, 829902</w:t>
      </w:r>
    </w:p>
    <w:p w:rsidR="001F38B1" w:rsidRDefault="001F38B1" w:rsidP="0074652F">
      <w:pPr>
        <w:pStyle w:val="a4"/>
        <w:jc w:val="both"/>
      </w:pPr>
      <w:r>
        <w:t>ч/з 1: БИ</w:t>
      </w:r>
    </w:p>
    <w:p w:rsidR="001F38B1" w:rsidRDefault="001F38B1" w:rsidP="0074652F">
      <w:pPr>
        <w:pStyle w:val="a4"/>
        <w:jc w:val="both"/>
      </w:pPr>
      <w:r>
        <w:t>аб1: БИ</w:t>
      </w:r>
    </w:p>
    <w:p w:rsidR="001F38B1" w:rsidRDefault="001F38B1" w:rsidP="0074652F">
      <w:pPr>
        <w:jc w:val="both"/>
      </w:pPr>
    </w:p>
    <w:p w:rsidR="001F38B1" w:rsidRDefault="001F38B1" w:rsidP="0074652F">
      <w:pPr>
        <w:jc w:val="both"/>
      </w:pPr>
    </w:p>
    <w:p w:rsidR="001F38B1" w:rsidRDefault="001F38B1" w:rsidP="0074652F">
      <w:pPr>
        <w:pStyle w:val="1"/>
        <w:jc w:val="both"/>
      </w:pPr>
      <w:bookmarkStart w:id="19" w:name="_Toc223422170"/>
      <w:r>
        <w:t>Целлюлозно-бумажная промышленность. (УДК 676)</w:t>
      </w:r>
      <w:bookmarkEnd w:id="19"/>
    </w:p>
    <w:p w:rsidR="001F38B1" w:rsidRDefault="001F38B1" w:rsidP="0074652F">
      <w:pPr>
        <w:jc w:val="both"/>
      </w:pPr>
    </w:p>
    <w:p w:rsidR="001F38B1" w:rsidRDefault="001F38B1" w:rsidP="0074652F">
      <w:pPr>
        <w:jc w:val="both"/>
      </w:pPr>
      <w:r>
        <w:t>Галеева, Ляйсан Рафаиловна. Традиционные и перспективные технологии бумаги и картона : учеб. пособие / Л.Р. Галеева, М.Ф. Галиханов; Казанский нац. исслед. технол. ун-т. - Казань : РАР, 2025. - 83, [1] с. : ил.</w:t>
      </w:r>
      <w:r w:rsidR="003C6E94">
        <w:t xml:space="preserve"> - </w:t>
      </w:r>
      <w:r>
        <w:t>Библиогр.: с.73-81 (93 назв.)Рассмотрены технологии бумаги, картона и тары на их основе, приведена методика проведения 7 лаб. работ , рассмотрена методика  материального расчета пр-ва бумажной тары</w:t>
      </w:r>
    </w:p>
    <w:p w:rsidR="001F38B1" w:rsidRDefault="001F38B1" w:rsidP="0074652F">
      <w:pPr>
        <w:jc w:val="both"/>
      </w:pPr>
      <w:r>
        <w:t>ISBN 978-5-907304-94-9 : 190,00</w:t>
      </w:r>
    </w:p>
    <w:p w:rsidR="001F38B1" w:rsidRDefault="001F38B1" w:rsidP="0074652F">
      <w:pPr>
        <w:pStyle w:val="a4"/>
        <w:jc w:val="both"/>
      </w:pPr>
      <w:r>
        <w:t>*: 829918</w:t>
      </w:r>
    </w:p>
    <w:p w:rsidR="001F38B1" w:rsidRDefault="001F38B1" w:rsidP="0074652F">
      <w:pPr>
        <w:pStyle w:val="a4"/>
        <w:jc w:val="both"/>
      </w:pPr>
      <w:r>
        <w:t>ч/з 1: 829919</w:t>
      </w:r>
    </w:p>
    <w:p w:rsidR="001F38B1" w:rsidRDefault="001F38B1" w:rsidP="0074652F">
      <w:pPr>
        <w:jc w:val="both"/>
      </w:pPr>
    </w:p>
    <w:p w:rsidR="001F38B1" w:rsidRDefault="001F38B1" w:rsidP="0074652F">
      <w:pPr>
        <w:jc w:val="both"/>
      </w:pPr>
    </w:p>
    <w:p w:rsidR="001F38B1" w:rsidRDefault="001F38B1" w:rsidP="0074652F">
      <w:pPr>
        <w:pStyle w:val="1"/>
        <w:jc w:val="both"/>
      </w:pPr>
      <w:bookmarkStart w:id="20" w:name="_Toc223422171"/>
      <w:r>
        <w:t>Промышленность высокомолекулярных веществ. Резиновая промышленность. Промышленность пластмасс. (УДК 678)</w:t>
      </w:r>
      <w:bookmarkEnd w:id="20"/>
    </w:p>
    <w:p w:rsidR="001F38B1" w:rsidRDefault="001F38B1" w:rsidP="0074652F">
      <w:pPr>
        <w:jc w:val="both"/>
      </w:pPr>
    </w:p>
    <w:p w:rsidR="003C6E94" w:rsidRDefault="001F38B1" w:rsidP="0074652F">
      <w:pPr>
        <w:jc w:val="both"/>
      </w:pPr>
      <w:r>
        <w:t>Богданова, Светлана Алексеевна. Прикладная коллоидная химия поверхности полимеров : учеб. пособие / С.А. Богданова, Ю.А. Шигабиева, И.А. Старостина; Казанский нац. исслед. технол. ун-т. - Казань : ООО "45", 2025. - 120, [1] с. : ил.</w:t>
      </w:r>
      <w:r w:rsidR="003C6E94">
        <w:t xml:space="preserve"> - </w:t>
      </w:r>
      <w:r>
        <w:t>Библиогр.: с.113-120 (97 назв.)</w:t>
      </w:r>
      <w:r w:rsidR="003C6E94">
        <w:t>.</w:t>
      </w:r>
    </w:p>
    <w:p w:rsidR="001F38B1" w:rsidRDefault="001F38B1" w:rsidP="0074652F">
      <w:pPr>
        <w:jc w:val="both"/>
      </w:pPr>
      <w:r>
        <w:t>На обл. авт. не указаныРассмотрены особенности коллоидной химии полимеров в приложении к получению и свойствам поверхности гетерогенных полимерных материалов и использованию полимеров в химии и технологии косметических средств</w:t>
      </w:r>
    </w:p>
    <w:p w:rsidR="001F38B1" w:rsidRDefault="001F38B1" w:rsidP="0074652F">
      <w:pPr>
        <w:jc w:val="both"/>
      </w:pPr>
      <w:r>
        <w:t>ISBN 978-5-6054040-6-4 : 220,00</w:t>
      </w:r>
    </w:p>
    <w:p w:rsidR="001F38B1" w:rsidRDefault="001F38B1" w:rsidP="0074652F">
      <w:pPr>
        <w:pStyle w:val="a4"/>
        <w:jc w:val="both"/>
      </w:pPr>
      <w:r>
        <w:t>*: 829922</w:t>
      </w:r>
    </w:p>
    <w:p w:rsidR="001F38B1" w:rsidRDefault="001F38B1" w:rsidP="0074652F">
      <w:pPr>
        <w:pStyle w:val="a4"/>
        <w:jc w:val="both"/>
      </w:pPr>
      <w:r>
        <w:t>ч/з 1: 829923</w:t>
      </w:r>
    </w:p>
    <w:p w:rsidR="001F38B1" w:rsidRDefault="001F38B1" w:rsidP="0074652F">
      <w:pPr>
        <w:jc w:val="both"/>
      </w:pPr>
    </w:p>
    <w:p w:rsidR="001F38B1" w:rsidRDefault="001F38B1" w:rsidP="0074652F">
      <w:pPr>
        <w:jc w:val="both"/>
      </w:pPr>
    </w:p>
    <w:p w:rsidR="001F38B1" w:rsidRDefault="001F38B1" w:rsidP="0074652F">
      <w:pPr>
        <w:pStyle w:val="1"/>
        <w:jc w:val="both"/>
      </w:pPr>
      <w:bookmarkStart w:id="21" w:name="_Toc223422172"/>
      <w:r>
        <w:lastRenderedPageBreak/>
        <w:t>Различные отрасли промышленности и ремесла, производящие конечную продукцию. (УДК 68)</w:t>
      </w:r>
      <w:bookmarkEnd w:id="21"/>
    </w:p>
    <w:p w:rsidR="001F38B1" w:rsidRDefault="001F38B1" w:rsidP="0074652F">
      <w:pPr>
        <w:jc w:val="both"/>
      </w:pPr>
    </w:p>
    <w:p w:rsidR="001F38B1" w:rsidRDefault="001F38B1" w:rsidP="0074652F">
      <w:pPr>
        <w:jc w:val="both"/>
      </w:pPr>
      <w:r>
        <w:t>Халилова А.А. Практическое руководство по проектированию женских меховых пальто из искусственного меха : учеб. пособие / А.А. Халилова, Л.Р. Фатхуллина, Э.Ф. Вознесенкий; Казанский нац. исслед. технол. ун-т. - Казань : Отечество, 2025. - 99, [1] с. : ил.</w:t>
      </w:r>
    </w:p>
    <w:p w:rsidR="00DA369F" w:rsidRDefault="001F38B1" w:rsidP="0074652F">
      <w:pPr>
        <w:jc w:val="both"/>
      </w:pPr>
      <w:r>
        <w:t>Библиогр.: с.99-100 (18 назв.)</w:t>
      </w:r>
      <w:r w:rsidR="00D20BB9">
        <w:t>.</w:t>
      </w:r>
      <w:r w:rsidR="00DA369F">
        <w:t xml:space="preserve"> - </w:t>
      </w:r>
      <w:r>
        <w:t>На обл. авт. не указаны</w:t>
      </w:r>
      <w:r w:rsidR="00DA369F">
        <w:t>.</w:t>
      </w:r>
    </w:p>
    <w:p w:rsidR="001F38B1" w:rsidRDefault="001F38B1" w:rsidP="0074652F">
      <w:pPr>
        <w:jc w:val="both"/>
      </w:pPr>
      <w:r>
        <w:t>Раскрывает специфику конструирования пальто из искусственного меха</w:t>
      </w:r>
      <w:r w:rsidR="00D20BB9">
        <w:t xml:space="preserve"> - </w:t>
      </w:r>
      <w:r>
        <w:t>ISBN 978-5-9222-1899-3 : 190,00</w:t>
      </w:r>
    </w:p>
    <w:p w:rsidR="001F38B1" w:rsidRDefault="001F38B1" w:rsidP="0074652F">
      <w:pPr>
        <w:pStyle w:val="a4"/>
        <w:jc w:val="both"/>
      </w:pPr>
      <w:r>
        <w:t>*: 829947</w:t>
      </w:r>
    </w:p>
    <w:p w:rsidR="001F38B1" w:rsidRDefault="001F38B1" w:rsidP="0074652F">
      <w:pPr>
        <w:pStyle w:val="a4"/>
        <w:jc w:val="both"/>
      </w:pPr>
      <w:r>
        <w:t>ФЛП: 829948</w:t>
      </w:r>
    </w:p>
    <w:p w:rsidR="001F38B1" w:rsidRDefault="001F38B1" w:rsidP="0074652F">
      <w:pPr>
        <w:jc w:val="both"/>
      </w:pPr>
    </w:p>
    <w:p w:rsidR="00D26F3B" w:rsidRDefault="00D26F3B" w:rsidP="00D26F3B">
      <w:pPr>
        <w:pStyle w:val="1"/>
        <w:jc w:val="both"/>
      </w:pPr>
      <w:bookmarkStart w:id="22" w:name="_Toc221524814"/>
      <w:r>
        <w:t>Точная механика. (УДК 681)</w:t>
      </w:r>
      <w:bookmarkEnd w:id="22"/>
    </w:p>
    <w:p w:rsidR="00D26F3B" w:rsidRDefault="00D26F3B" w:rsidP="00D26F3B">
      <w:pPr>
        <w:jc w:val="both"/>
      </w:pPr>
    </w:p>
    <w:p w:rsidR="00D26F3B" w:rsidRDefault="00D26F3B" w:rsidP="00D26F3B">
      <w:pPr>
        <w:jc w:val="both"/>
      </w:pPr>
      <w:r>
        <w:t>Лепявко, Александр Петрович. Измерение расхода жидкости и газа : [курс лекций]. Ч.1 / А.П. Лепявко; Акад. стандартизации, метрологии и сертификации. - М. : Изд-во АСМС, 2008. - 180, [2] с. : ил.</w:t>
      </w:r>
    </w:p>
    <w:p w:rsidR="00D26F3B" w:rsidRDefault="00D26F3B" w:rsidP="00D26F3B">
      <w:pPr>
        <w:jc w:val="both"/>
      </w:pPr>
      <w:r>
        <w:t>Книга написана на основе курса лекций, читаемых автором для слушателей Академии стандартизации, метрологии и сертификации, повышающих квалификацию</w:t>
      </w:r>
    </w:p>
    <w:p w:rsidR="00D26F3B" w:rsidRDefault="00D26F3B" w:rsidP="00D26F3B">
      <w:pPr>
        <w:jc w:val="both"/>
      </w:pPr>
      <w:r>
        <w:t>ISBN 5-93088-068-9 : 250,00</w:t>
      </w:r>
    </w:p>
    <w:p w:rsidR="00D26F3B" w:rsidRDefault="00D26F3B" w:rsidP="00D26F3B">
      <w:pPr>
        <w:pStyle w:val="a4"/>
        <w:jc w:val="both"/>
      </w:pPr>
      <w:r>
        <w:t>*: 829833</w:t>
      </w:r>
    </w:p>
    <w:p w:rsidR="00D26F3B" w:rsidRDefault="00D26F3B" w:rsidP="00D26F3B">
      <w:pPr>
        <w:jc w:val="both"/>
      </w:pPr>
    </w:p>
    <w:p w:rsidR="001F38B1" w:rsidRDefault="001F38B1" w:rsidP="0074652F">
      <w:pPr>
        <w:jc w:val="both"/>
      </w:pPr>
    </w:p>
    <w:p w:rsidR="001F38B1" w:rsidRDefault="001F38B1" w:rsidP="0074652F">
      <w:pPr>
        <w:pStyle w:val="1"/>
        <w:jc w:val="both"/>
      </w:pPr>
      <w:bookmarkStart w:id="23" w:name="_Toc223422173"/>
      <w:r>
        <w:t>Швейная промышленность. (УДК 687)</w:t>
      </w:r>
      <w:bookmarkEnd w:id="23"/>
    </w:p>
    <w:p w:rsidR="001F38B1" w:rsidRDefault="001F38B1" w:rsidP="0074652F">
      <w:pPr>
        <w:jc w:val="both"/>
      </w:pPr>
    </w:p>
    <w:p w:rsidR="001F38B1" w:rsidRDefault="001F38B1" w:rsidP="0074652F">
      <w:pPr>
        <w:jc w:val="both"/>
      </w:pPr>
      <w:r>
        <w:t>Халилова А.А. Практическое руководство по проектированию женских меховых пальто из искусственного меха : учеб. пособие / А.А. Халилова, Л.Р. Фатхуллина, Э.Ф. Вознесенкий; Казанский нац. исслед. технол. ун-т. - Казань : Отечество, 2025. - 99, [1] с. : ил.</w:t>
      </w:r>
    </w:p>
    <w:p w:rsidR="00D20BB9" w:rsidRDefault="001F38B1" w:rsidP="0074652F">
      <w:pPr>
        <w:jc w:val="both"/>
      </w:pPr>
      <w:r>
        <w:t>Библиогр.: с.99-100 (18 назв.)</w:t>
      </w:r>
      <w:r w:rsidR="00D20BB9">
        <w:t>.</w:t>
      </w:r>
    </w:p>
    <w:p w:rsidR="001F38B1" w:rsidRDefault="001F38B1" w:rsidP="0074652F">
      <w:pPr>
        <w:jc w:val="both"/>
      </w:pPr>
      <w:r>
        <w:t>На обл. авт. не указаны</w:t>
      </w:r>
      <w:r w:rsidR="00DA369F">
        <w:t xml:space="preserve">. </w:t>
      </w:r>
      <w:r>
        <w:t>Раскрывает специфику конструирования пальто из искусственного меха</w:t>
      </w:r>
    </w:p>
    <w:p w:rsidR="001F38B1" w:rsidRDefault="001F38B1" w:rsidP="0074652F">
      <w:pPr>
        <w:jc w:val="both"/>
      </w:pPr>
      <w:r>
        <w:t>ISBN 978-5-9222-1899-3 : 190,00</w:t>
      </w:r>
    </w:p>
    <w:p w:rsidR="001F38B1" w:rsidRDefault="001F38B1" w:rsidP="0074652F">
      <w:pPr>
        <w:pStyle w:val="a4"/>
        <w:jc w:val="both"/>
      </w:pPr>
      <w:r>
        <w:t>*: 829947</w:t>
      </w:r>
    </w:p>
    <w:p w:rsidR="001F38B1" w:rsidRDefault="001F38B1" w:rsidP="0074652F">
      <w:pPr>
        <w:pStyle w:val="a4"/>
        <w:jc w:val="both"/>
      </w:pPr>
      <w:r>
        <w:t>ФЛП: 829948</w:t>
      </w:r>
    </w:p>
    <w:p w:rsidR="001F38B1" w:rsidRDefault="001F38B1" w:rsidP="0074652F">
      <w:pPr>
        <w:jc w:val="both"/>
      </w:pPr>
    </w:p>
    <w:p w:rsidR="001F38B1" w:rsidRDefault="001F38B1" w:rsidP="0074652F">
      <w:pPr>
        <w:jc w:val="both"/>
      </w:pPr>
    </w:p>
    <w:p w:rsidR="00D26F3B" w:rsidRDefault="00D26F3B" w:rsidP="00D26F3B">
      <w:pPr>
        <w:pStyle w:val="1"/>
        <w:jc w:val="both"/>
      </w:pPr>
      <w:bookmarkStart w:id="24" w:name="_Toc221524815"/>
      <w:r>
        <w:t>Строительство. Строительные материалы. Строительно-монтажные работы. (УДК 69)</w:t>
      </w:r>
      <w:bookmarkEnd w:id="24"/>
      <w:r>
        <w:t xml:space="preserve"> </w:t>
      </w:r>
    </w:p>
    <w:p w:rsidR="00D26F3B" w:rsidRDefault="00D26F3B" w:rsidP="00D26F3B">
      <w:pPr>
        <w:jc w:val="both"/>
      </w:pPr>
    </w:p>
    <w:p w:rsidR="00D26F3B" w:rsidRDefault="00D26F3B" w:rsidP="00D26F3B">
      <w:pPr>
        <w:jc w:val="both"/>
      </w:pPr>
      <w:r>
        <w:t>Зарубина, Людмила Петровна. Теплоизоляция зданий и сооружений. Материалы и технологии / Л.П. Зарубина. - 2-е изд. - СПб. : БХВ-Петербург, 2013. - 406 с. : ил. - (Строительство и архитектура).</w:t>
      </w:r>
      <w:r w:rsidR="00DA369F">
        <w:t xml:space="preserve"> - </w:t>
      </w:r>
      <w:r>
        <w:t>Библиогр.: с.385-406 (284 назв.)</w:t>
      </w:r>
      <w:r w:rsidR="00D20BB9">
        <w:t xml:space="preserve">. </w:t>
      </w:r>
      <w:r>
        <w:t>Приведены классификация и свойства теплоизоляционных материалов (неорганических, органических и органоминеральных), область их применения. Рассмотрены технологии теплоизоляции кровель, ограждающих конструкций, фундаментов, стен подвалов, полов, дорожного полотна и магистральных трубопроводов</w:t>
      </w:r>
      <w:r w:rsidR="00D20BB9">
        <w:t>.</w:t>
      </w:r>
    </w:p>
    <w:p w:rsidR="00D26F3B" w:rsidRDefault="00D26F3B" w:rsidP="00D26F3B">
      <w:pPr>
        <w:jc w:val="both"/>
      </w:pPr>
      <w:r>
        <w:t>ISBN 978-5-9775-0779-0 : 250,00</w:t>
      </w:r>
    </w:p>
    <w:p w:rsidR="00D26F3B" w:rsidRDefault="00D26F3B" w:rsidP="00D26F3B">
      <w:pPr>
        <w:pStyle w:val="a4"/>
        <w:jc w:val="both"/>
      </w:pPr>
      <w:r>
        <w:t>*: 829826</w:t>
      </w:r>
    </w:p>
    <w:p w:rsidR="001F38B1" w:rsidRDefault="001F38B1" w:rsidP="0074652F">
      <w:pPr>
        <w:pStyle w:val="1"/>
        <w:jc w:val="both"/>
      </w:pPr>
      <w:bookmarkStart w:id="25" w:name="_Toc223422174"/>
      <w:r>
        <w:lastRenderedPageBreak/>
        <w:t>Искусство. Декоративно-прикладное искусство. Фотография. Музыка. (УДК 7)</w:t>
      </w:r>
      <w:bookmarkEnd w:id="25"/>
    </w:p>
    <w:p w:rsidR="001F38B1" w:rsidRDefault="001F38B1" w:rsidP="0074652F">
      <w:pPr>
        <w:jc w:val="both"/>
      </w:pPr>
    </w:p>
    <w:p w:rsidR="001F38B1" w:rsidRDefault="001F38B1" w:rsidP="0074652F">
      <w:pPr>
        <w:jc w:val="both"/>
        <w:rPr>
          <w:rFonts w:ascii="Arial" w:hAnsi="Arial" w:cs="Arial"/>
        </w:rPr>
      </w:pPr>
      <w:r>
        <w:t>Архитектура Казани XVI - первой половины XX века : очерки П. Дульского с иллюстрациями / сост.: И.С. Александрова, Э.И. Амерханова, Ю.А. Лексина. - Казань : Изд-во Казанского ун-та, 2015. - 89, [1] с. : ил.</w:t>
      </w:r>
      <w:r w:rsidR="00D20BB9">
        <w:t xml:space="preserve"> - </w:t>
      </w:r>
      <w:r>
        <w:t>Указ. иллюстраций: с.81-88Исследования, связанные с изучением архитектуры  Казани, фотографии с изображением архитектурных памятников Казани, начиная с 16 века и кончая серединой 20-</w:t>
      </w:r>
      <w:r w:rsidR="00D20BB9">
        <w:t>века.</w:t>
      </w:r>
    </w:p>
    <w:p w:rsidR="00455751" w:rsidRDefault="001F38B1" w:rsidP="0074652F">
      <w:pPr>
        <w:pStyle w:val="a4"/>
        <w:jc w:val="both"/>
      </w:pPr>
      <w:r>
        <w:t>*: 829957</w:t>
      </w:r>
    </w:p>
    <w:p w:rsidR="00455751" w:rsidRDefault="00455751" w:rsidP="0074652F">
      <w:pPr>
        <w:jc w:val="both"/>
      </w:pPr>
    </w:p>
    <w:p w:rsidR="00455751" w:rsidRDefault="00455751" w:rsidP="0074652F">
      <w:pPr>
        <w:jc w:val="both"/>
      </w:pPr>
    </w:p>
    <w:p w:rsidR="00455751" w:rsidRDefault="00455751" w:rsidP="0074652F">
      <w:pPr>
        <w:jc w:val="both"/>
      </w:pPr>
      <w:r>
        <w:t>Голубева, Ирина Львовна. Проектирование электронных моделей и чертежей деталей с применением САПР "Компас-3D" : учеб. пособие / И.Л. Голубева, А.Р. Альтапов; Казанский нац. исслед. технол. ун-т. - Казань : Изд-во КНИТУ, 2024. - 126, [2] с. : ил.</w:t>
      </w:r>
    </w:p>
    <w:p w:rsidR="00D20BB9" w:rsidRDefault="00455751" w:rsidP="0074652F">
      <w:pPr>
        <w:jc w:val="both"/>
      </w:pPr>
      <w:r>
        <w:t>Библиогр.: с.116 (7 назв.)</w:t>
      </w:r>
      <w:r w:rsidR="00D20BB9">
        <w:t>.</w:t>
      </w:r>
    </w:p>
    <w:p w:rsidR="00455751" w:rsidRDefault="00455751" w:rsidP="0074652F">
      <w:pPr>
        <w:jc w:val="both"/>
      </w:pPr>
      <w:r>
        <w:t>Рассмотрены основы создания трех-и двухмерных компьютерных геометрических моделей изделий</w:t>
      </w:r>
    </w:p>
    <w:p w:rsidR="00455751" w:rsidRDefault="00455751" w:rsidP="0074652F">
      <w:pPr>
        <w:jc w:val="both"/>
      </w:pPr>
      <w:r>
        <w:t>ISBN 978-5-7882-3520-2 : 547,54</w:t>
      </w:r>
    </w:p>
    <w:p w:rsidR="00455751" w:rsidRDefault="00455751" w:rsidP="0074652F">
      <w:pPr>
        <w:pStyle w:val="a4"/>
        <w:jc w:val="both"/>
      </w:pPr>
      <w:r>
        <w:t>*: 829859, 829860</w:t>
      </w:r>
    </w:p>
    <w:p w:rsidR="00372262" w:rsidRDefault="00455751" w:rsidP="0074652F">
      <w:pPr>
        <w:pStyle w:val="a4"/>
        <w:jc w:val="both"/>
      </w:pPr>
      <w:r>
        <w:t>аб2: БИ</w:t>
      </w:r>
    </w:p>
    <w:p w:rsidR="00354AAC" w:rsidRPr="009607FE" w:rsidRDefault="00354AAC" w:rsidP="00372262"/>
    <w:sectPr w:rsidR="00354AAC" w:rsidRPr="009607FE" w:rsidSect="0074652F">
      <w:headerReference w:type="even" r:id="rId8"/>
      <w:headerReference w:type="default" r:id="rId9"/>
      <w:pgSz w:w="11906" w:h="16838"/>
      <w:pgMar w:top="993" w:right="850" w:bottom="1134" w:left="1418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6F2D" w:rsidRDefault="00466F2D">
      <w:r>
        <w:separator/>
      </w:r>
    </w:p>
  </w:endnote>
  <w:endnote w:type="continuationSeparator" w:id="0">
    <w:p w:rsidR="00466F2D" w:rsidRDefault="00466F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6F2D" w:rsidRDefault="00466F2D">
      <w:r>
        <w:separator/>
      </w:r>
    </w:p>
  </w:footnote>
  <w:footnote w:type="continuationSeparator" w:id="0">
    <w:p w:rsidR="00466F2D" w:rsidRDefault="00466F2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1698" w:rsidRDefault="00D732DB">
    <w:pPr>
      <w:pStyle w:val="a3"/>
      <w:framePr w:wrap="around" w:vAnchor="text" w:hAnchor="margin" w:xAlign="outside" w:y="1"/>
      <w:rPr>
        <w:rStyle w:val="a5"/>
      </w:rPr>
    </w:pPr>
    <w:r>
      <w:rPr>
        <w:rStyle w:val="a5"/>
      </w:rPr>
      <w:fldChar w:fldCharType="begin"/>
    </w:r>
    <w:r w:rsidR="007C169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C1698" w:rsidRDefault="007C1698">
    <w:pPr>
      <w:pStyle w:val="a3"/>
      <w:ind w:right="360" w:firstLine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1698" w:rsidRDefault="00D732DB">
    <w:pPr>
      <w:pStyle w:val="a3"/>
      <w:framePr w:wrap="around" w:vAnchor="text" w:hAnchor="margin" w:xAlign="outside" w:y="1"/>
      <w:rPr>
        <w:rStyle w:val="a5"/>
      </w:rPr>
    </w:pPr>
    <w:r>
      <w:rPr>
        <w:rStyle w:val="a5"/>
      </w:rPr>
      <w:fldChar w:fldCharType="begin"/>
    </w:r>
    <w:r w:rsidR="007C169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A369F">
      <w:rPr>
        <w:rStyle w:val="a5"/>
        <w:noProof/>
      </w:rPr>
      <w:t>18</w:t>
    </w:r>
    <w:r>
      <w:rPr>
        <w:rStyle w:val="a5"/>
      </w:rPr>
      <w:fldChar w:fldCharType="end"/>
    </w:r>
  </w:p>
  <w:p w:rsidR="007C1698" w:rsidRDefault="007C1698">
    <w:pPr>
      <w:pStyle w:val="a3"/>
      <w:ind w:right="360" w:firstLine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607FE"/>
    <w:rsid w:val="0001526E"/>
    <w:rsid w:val="00023EEE"/>
    <w:rsid w:val="00063AC1"/>
    <w:rsid w:val="00157AB8"/>
    <w:rsid w:val="0017370A"/>
    <w:rsid w:val="001F38B1"/>
    <w:rsid w:val="00216C92"/>
    <w:rsid w:val="00227E5A"/>
    <w:rsid w:val="00232C92"/>
    <w:rsid w:val="00257AE6"/>
    <w:rsid w:val="002E49AB"/>
    <w:rsid w:val="00301164"/>
    <w:rsid w:val="003206A9"/>
    <w:rsid w:val="00326668"/>
    <w:rsid w:val="00354AAC"/>
    <w:rsid w:val="00372262"/>
    <w:rsid w:val="00390D19"/>
    <w:rsid w:val="003C6E94"/>
    <w:rsid w:val="003D24B6"/>
    <w:rsid w:val="003F172B"/>
    <w:rsid w:val="003F29BA"/>
    <w:rsid w:val="00430DB9"/>
    <w:rsid w:val="00455751"/>
    <w:rsid w:val="00466F2D"/>
    <w:rsid w:val="00477501"/>
    <w:rsid w:val="00483B63"/>
    <w:rsid w:val="004D2624"/>
    <w:rsid w:val="00541635"/>
    <w:rsid w:val="005515B4"/>
    <w:rsid w:val="0056796F"/>
    <w:rsid w:val="00601FC2"/>
    <w:rsid w:val="006C2110"/>
    <w:rsid w:val="00700A6C"/>
    <w:rsid w:val="00727780"/>
    <w:rsid w:val="0074652F"/>
    <w:rsid w:val="0076275F"/>
    <w:rsid w:val="007B3F97"/>
    <w:rsid w:val="007C1698"/>
    <w:rsid w:val="007C51BD"/>
    <w:rsid w:val="007D3109"/>
    <w:rsid w:val="007F133E"/>
    <w:rsid w:val="00873AA5"/>
    <w:rsid w:val="008937E2"/>
    <w:rsid w:val="009607FE"/>
    <w:rsid w:val="009E0CDB"/>
    <w:rsid w:val="00A22BED"/>
    <w:rsid w:val="00A27C3E"/>
    <w:rsid w:val="00A55572"/>
    <w:rsid w:val="00A57A82"/>
    <w:rsid w:val="00AB18E7"/>
    <w:rsid w:val="00AC79A6"/>
    <w:rsid w:val="00BB4320"/>
    <w:rsid w:val="00BC3BE6"/>
    <w:rsid w:val="00BD5F08"/>
    <w:rsid w:val="00C67FDA"/>
    <w:rsid w:val="00C812E3"/>
    <w:rsid w:val="00C86A26"/>
    <w:rsid w:val="00C91DAF"/>
    <w:rsid w:val="00CB26B5"/>
    <w:rsid w:val="00D20BB9"/>
    <w:rsid w:val="00D26F3B"/>
    <w:rsid w:val="00D63BD2"/>
    <w:rsid w:val="00D732DB"/>
    <w:rsid w:val="00DA369F"/>
    <w:rsid w:val="00E353CA"/>
    <w:rsid w:val="00EB3D61"/>
    <w:rsid w:val="00F10A19"/>
    <w:rsid w:val="00F65B03"/>
    <w:rsid w:val="00FE08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B3F97"/>
    <w:rPr>
      <w:sz w:val="24"/>
    </w:rPr>
  </w:style>
  <w:style w:type="paragraph" w:styleId="1">
    <w:name w:val="heading 1"/>
    <w:basedOn w:val="a"/>
    <w:next w:val="a"/>
    <w:qFormat/>
    <w:rsid w:val="007B3F9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B3F97"/>
    <w:pPr>
      <w:tabs>
        <w:tab w:val="center" w:pos="4677"/>
        <w:tab w:val="right" w:pos="9355"/>
      </w:tabs>
    </w:pPr>
  </w:style>
  <w:style w:type="paragraph" w:customStyle="1" w:styleId="10">
    <w:name w:val="Обычный1"/>
    <w:basedOn w:val="a"/>
    <w:rsid w:val="007B3F97"/>
    <w:pPr>
      <w:ind w:firstLine="720"/>
    </w:pPr>
  </w:style>
  <w:style w:type="paragraph" w:customStyle="1" w:styleId="11">
    <w:name w:val="Заголовок 11"/>
    <w:basedOn w:val="1"/>
    <w:rsid w:val="007B3F97"/>
  </w:style>
  <w:style w:type="paragraph" w:customStyle="1" w:styleId="a4">
    <w:name w:val="Примечание"/>
    <w:basedOn w:val="a"/>
    <w:rsid w:val="007B3F97"/>
    <w:pPr>
      <w:ind w:firstLine="567"/>
    </w:pPr>
    <w:rPr>
      <w:i/>
      <w:sz w:val="22"/>
    </w:rPr>
  </w:style>
  <w:style w:type="character" w:styleId="a5">
    <w:name w:val="page number"/>
    <w:basedOn w:val="a0"/>
    <w:rsid w:val="007B3F97"/>
  </w:style>
  <w:style w:type="paragraph" w:styleId="a6">
    <w:name w:val="footer"/>
    <w:basedOn w:val="a"/>
    <w:rsid w:val="007B3F97"/>
    <w:pPr>
      <w:tabs>
        <w:tab w:val="center" w:pos="4677"/>
        <w:tab w:val="right" w:pos="9355"/>
      </w:tabs>
    </w:pPr>
  </w:style>
  <w:style w:type="paragraph" w:styleId="12">
    <w:name w:val="toc 1"/>
    <w:basedOn w:val="a"/>
    <w:next w:val="a"/>
    <w:autoRedefine/>
    <w:uiPriority w:val="39"/>
    <w:rsid w:val="007B3F97"/>
  </w:style>
  <w:style w:type="paragraph" w:customStyle="1" w:styleId="a7">
    <w:name w:val="Автор"/>
    <w:basedOn w:val="10"/>
    <w:rsid w:val="007B3F97"/>
    <w:pPr>
      <w:ind w:firstLine="0"/>
    </w:pPr>
    <w:rPr>
      <w:b/>
    </w:rPr>
  </w:style>
  <w:style w:type="paragraph" w:styleId="2">
    <w:name w:val="toc 2"/>
    <w:basedOn w:val="a"/>
    <w:next w:val="a"/>
    <w:autoRedefine/>
    <w:semiHidden/>
    <w:rsid w:val="007B3F97"/>
    <w:pPr>
      <w:ind w:left="240"/>
    </w:pPr>
  </w:style>
  <w:style w:type="paragraph" w:styleId="3">
    <w:name w:val="toc 3"/>
    <w:basedOn w:val="a"/>
    <w:next w:val="a"/>
    <w:autoRedefine/>
    <w:semiHidden/>
    <w:rsid w:val="007B3F97"/>
    <w:pPr>
      <w:ind w:left="480"/>
    </w:pPr>
  </w:style>
  <w:style w:type="paragraph" w:styleId="4">
    <w:name w:val="toc 4"/>
    <w:basedOn w:val="a"/>
    <w:next w:val="a"/>
    <w:autoRedefine/>
    <w:semiHidden/>
    <w:rsid w:val="007B3F97"/>
    <w:pPr>
      <w:ind w:left="720"/>
    </w:pPr>
  </w:style>
  <w:style w:type="paragraph" w:styleId="5">
    <w:name w:val="toc 5"/>
    <w:basedOn w:val="a"/>
    <w:next w:val="a"/>
    <w:autoRedefine/>
    <w:semiHidden/>
    <w:rsid w:val="007B3F97"/>
    <w:pPr>
      <w:ind w:left="960"/>
    </w:pPr>
  </w:style>
  <w:style w:type="paragraph" w:styleId="6">
    <w:name w:val="toc 6"/>
    <w:basedOn w:val="a"/>
    <w:next w:val="a"/>
    <w:autoRedefine/>
    <w:semiHidden/>
    <w:rsid w:val="007B3F97"/>
    <w:pPr>
      <w:ind w:left="1200"/>
    </w:pPr>
  </w:style>
  <w:style w:type="paragraph" w:styleId="7">
    <w:name w:val="toc 7"/>
    <w:basedOn w:val="a"/>
    <w:next w:val="a"/>
    <w:autoRedefine/>
    <w:semiHidden/>
    <w:rsid w:val="007B3F97"/>
    <w:pPr>
      <w:ind w:left="1440"/>
    </w:pPr>
  </w:style>
  <w:style w:type="paragraph" w:styleId="8">
    <w:name w:val="toc 8"/>
    <w:basedOn w:val="a"/>
    <w:next w:val="a"/>
    <w:autoRedefine/>
    <w:semiHidden/>
    <w:rsid w:val="007B3F97"/>
    <w:pPr>
      <w:ind w:left="1680"/>
    </w:pPr>
  </w:style>
  <w:style w:type="paragraph" w:styleId="9">
    <w:name w:val="toc 9"/>
    <w:basedOn w:val="a"/>
    <w:next w:val="a"/>
    <w:autoRedefine/>
    <w:semiHidden/>
    <w:rsid w:val="007B3F97"/>
    <w:pPr>
      <w:ind w:left="19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kstu.ru/article.jsp?&amp;id=1821&amp;id_e=1542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Ruslan%20Catalog\Documents\Templates\li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list.dot</Template>
  <TotalTime>218</TotalTime>
  <Pages>21</Pages>
  <Words>6191</Words>
  <Characters>35293</Characters>
  <Application>Microsoft Office Word</Application>
  <DocSecurity>0</DocSecurity>
  <Lines>294</Lines>
  <Paragraphs>82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KNITU</Company>
  <LinksUpToDate>false</LinksUpToDate>
  <CharactersWithSpaces>41402</CharactersWithSpaces>
  <SharedDoc>false</SharedDoc>
  <HLinks>
    <vt:vector size="6" baseType="variant">
      <vt:variant>
        <vt:i4>3211343</vt:i4>
      </vt:variant>
      <vt:variant>
        <vt:i4>0</vt:i4>
      </vt:variant>
      <vt:variant>
        <vt:i4>0</vt:i4>
      </vt:variant>
      <vt:variant>
        <vt:i4>5</vt:i4>
      </vt:variant>
      <vt:variant>
        <vt:lpwstr>http://www.kstu.ru/article.jsp?&amp;id=1821&amp;id_e=15424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Nautilus</dc:creator>
  <cp:keywords/>
  <cp:lastModifiedBy>Nautilus</cp:lastModifiedBy>
  <cp:revision>46</cp:revision>
  <dcterms:created xsi:type="dcterms:W3CDTF">2026-03-03T06:21:00Z</dcterms:created>
  <dcterms:modified xsi:type="dcterms:W3CDTF">2026-03-03T10:42:00Z</dcterms:modified>
</cp:coreProperties>
</file>