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Style w:val="Hyperlink"/>
        </w:rPr>
        <w:t>Конкурс на назначение стипендий Президента и Правительства Российской Федерации для студентов на 2026/2027 учебный год.</w:t>
      </w:r>
    </w:p>
    <w:p>
      <w:pPr>
        <w:pStyle w:val="Normal"/>
        <w:rPr/>
      </w:pPr>
      <w:r>
        <w:rPr>
          <w:rStyle w:val="Hyperlink"/>
        </w:rPr>
        <w:tab/>
        <w:t>Объявлен конкурс на назначение стипендий Президента РФ и Правительства РФ для студентов, обучающихся на третьем и последующих курсах по программам бакалавриата и программам специалитета, а также на первом курсе по программам магистратуры. Стипендии назначаются на следующий 2026/2027 учебный год.</w:t>
      </w:r>
    </w:p>
    <w:p>
      <w:pPr>
        <w:pStyle w:val="Normal"/>
        <w:rPr/>
      </w:pPr>
      <w:r>
        <w:rPr>
          <w:rStyle w:val="Hyperlink"/>
        </w:rPr>
        <w:t>Перечень необходимых документов для участия в конкурсе: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1. Заявление о рассмотрении кандидатуры (см. прикрепленный файл);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2. Анкета для участия в конкурсе (см. прикрепленный файл);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3. Выписка из зачетной книжки за все годы обучения (магистрам 1 курса приложить заверенную копию диплома бакалавра);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4. Справка об отсутствии академической задолженности;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5. Выписка из решения Ученого Совета института;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6. Согласие на обработку персональных данных (см. прикрепленный файл);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7. Согласие на размещение (см. прикрепленный файл);</w:t>
      </w:r>
    </w:p>
    <w:p>
      <w:pPr>
        <w:pStyle w:val="Normal"/>
        <w:rPr/>
      </w:pPr>
      <w:r>
        <w:rPr>
          <w:rStyle w:val="Hyperlink"/>
        </w:rPr>
        <w:t xml:space="preserve">    </w:t>
      </w:r>
      <w:r>
        <w:rPr>
          <w:rStyle w:val="Hyperlink"/>
        </w:rPr>
        <w:t>8. Заверенные копии документов о достижениях (дипломы, грамоты, патенты, публикации в рецензируемых научных изданиях и т.п., представляются только по тематике, соответствующей профилю обучения за период с 1 апреля 2025 года по 31 марта 2026 года).</w:t>
      </w:r>
    </w:p>
    <w:p>
      <w:pPr>
        <w:pStyle w:val="Normal"/>
        <w:rPr>
          <w:rStyle w:val="Hyperlink"/>
        </w:rPr>
      </w:pPr>
      <w:r>
        <w:rPr/>
      </w:r>
    </w:p>
    <w:p>
      <w:pPr>
        <w:pStyle w:val="Normal"/>
        <w:rPr/>
      </w:pPr>
      <w:r>
        <w:rPr>
          <w:rStyle w:val="Hyperlink"/>
        </w:rPr>
        <w:t xml:space="preserve">Примечание: </w:t>
      </w:r>
    </w:p>
    <w:p>
      <w:pPr>
        <w:pStyle w:val="Normal"/>
        <w:rPr/>
      </w:pPr>
      <w:r>
        <w:rPr>
          <w:rStyle w:val="Hyperlink"/>
        </w:rPr>
        <w:t>-  Копии документов без выходных данных, нечитаемые, с неразборчивыми надписями, без дат и подписей к рассмотрению не принимаются.</w:t>
      </w:r>
    </w:p>
    <w:p>
      <w:pPr>
        <w:pStyle w:val="Normal"/>
        <w:rPr/>
      </w:pPr>
      <w:r>
        <w:rPr>
          <w:rStyle w:val="Hyperlink"/>
        </w:rPr>
        <w:t xml:space="preserve">- Если документ о достижении (статьи, дипломы и т.п.) на иностранном языке, необходимо приложить перевод на русский язык, заверенный в дирекции института. </w:t>
      </w:r>
    </w:p>
    <w:p>
      <w:pPr>
        <w:pStyle w:val="Normal"/>
        <w:rPr/>
      </w:pPr>
      <w:r>
        <w:rPr>
          <w:rStyle w:val="Hyperlink"/>
        </w:rPr>
        <w:t>- При командной победе (при отсутствии списка победителей в дипломе) необходим документ, подтверждающий вхождение претендента в состав команды.</w:t>
      </w:r>
    </w:p>
    <w:p>
      <w:pPr>
        <w:pStyle w:val="Normal"/>
        <w:rPr/>
      </w:pPr>
      <w:r>
        <w:rPr>
          <w:rStyle w:val="Hyperlink"/>
        </w:rPr>
        <w:t xml:space="preserve">- У каждой публикации необходимо указать количество печатных листов: </w:t>
      </w:r>
    </w:p>
    <w:p>
      <w:pPr>
        <w:pStyle w:val="Normal"/>
        <w:rPr/>
      </w:pPr>
      <w:r>
        <w:rPr>
          <w:rStyle w:val="Hyperlink"/>
        </w:rPr>
        <w:t>1 печатный лист = 16 страниц формата А4, или 1 печатный лист = 40000 печатных знаков (с учетом знаков препинания, цифр и пробелов).</w:t>
      </w:r>
    </w:p>
    <w:p>
      <w:pPr>
        <w:pStyle w:val="Normal"/>
        <w:rPr>
          <w:rStyle w:val="Hyperlink"/>
        </w:rPr>
      </w:pPr>
      <w:r>
        <w:rPr/>
      </w:r>
    </w:p>
    <w:p>
      <w:pPr>
        <w:pStyle w:val="Normal"/>
        <w:rPr/>
      </w:pPr>
      <w:r>
        <w:rPr>
          <w:rStyle w:val="Hyperlink"/>
        </w:rPr>
        <w:t>Конкурсную документацию необходимо предоставить в А-308 до 18 мая 2026 года. Контактный телефон: 231-43-64</w:t>
      </w:r>
    </w:p>
    <w:p>
      <w:pPr>
        <w:pStyle w:val="Normal"/>
        <w:rPr>
          <w:rStyle w:val="Hyperlink"/>
        </w:rPr>
      </w:pPr>
      <w:r>
        <w:rPr/>
      </w:r>
    </w:p>
    <w:p>
      <w:pPr>
        <w:pStyle w:val="Normal"/>
        <w:rPr/>
      </w:pPr>
      <w:r>
        <w:rPr>
          <w:rStyle w:val="Hyperlink"/>
        </w:rPr>
        <w:t>Рекомендуем подробнее изучить информацию о конкурсах на сайте: https://стипендиатроссии.рф/presidentandthegovernment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1387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2464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5755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c3158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1387e"/>
    <w:pPr>
      <w:spacing w:before="0" w:after="0"/>
      <w:ind w:left="720"/>
      <w:contextualSpacing/>
    </w:pPr>
    <w:rPr>
      <w:rFonts w:eastAsia="Times New Roman" w:cs="Times New Roma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LibreOffice/24.2.7.2$Linux_X86_64 LibreOffice_project/420$Build-2</Application>
  <AppVersion>15.0000</AppVersion>
  <Pages>1</Pages>
  <Words>273</Words>
  <Characters>1781</Characters>
  <CharactersWithSpaces>2072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2026-04-15T08:02:00Z</dcterms:created>
  <dc:creator>Пользователь Windows</dc:creator>
  <dc:description/>
  <dc:language>ru-RU</dc:language>
  <cp:lastModifiedBy/>
  <cp:lastPrinted>2021-03-01T12:53:00Z</cp:lastPrinted>
  <dcterms:modified xsi:type="dcterms:W3CDTF">2026-05-04T14:08:23Z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