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453" w:rsidRPr="004C671B" w:rsidRDefault="00794453" w:rsidP="00794453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71B">
        <w:rPr>
          <w:rFonts w:ascii="Times New Roman" w:hAnsi="Times New Roman" w:cs="Times New Roman"/>
          <w:sz w:val="28"/>
          <w:szCs w:val="28"/>
        </w:rPr>
        <w:t>МБОУ «Антоновская средняя общеобразовательная школа»</w:t>
      </w:r>
    </w:p>
    <w:p w:rsidR="00794453" w:rsidRPr="004C671B" w:rsidRDefault="00794453" w:rsidP="00794453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71B">
        <w:rPr>
          <w:rFonts w:ascii="Times New Roman" w:hAnsi="Times New Roman" w:cs="Times New Roman"/>
          <w:sz w:val="28"/>
          <w:szCs w:val="28"/>
        </w:rPr>
        <w:t>Отчет о проведении” Недели химии в школе”</w:t>
      </w:r>
      <w:r w:rsidRPr="004C671B"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f5"/>
        <w:tblW w:w="0" w:type="auto"/>
        <w:tblLook w:val="04A0"/>
      </w:tblPr>
      <w:tblGrid>
        <w:gridCol w:w="675"/>
        <w:gridCol w:w="3153"/>
        <w:gridCol w:w="2234"/>
        <w:gridCol w:w="1594"/>
        <w:gridCol w:w="1915"/>
      </w:tblGrid>
      <w:tr w:rsidR="00794453" w:rsidRPr="004C671B" w:rsidTr="00024FBB">
        <w:tc>
          <w:tcPr>
            <w:tcW w:w="675" w:type="dxa"/>
          </w:tcPr>
          <w:p w:rsidR="00794453" w:rsidRPr="004C671B" w:rsidRDefault="00794453" w:rsidP="00024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71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53" w:type="dxa"/>
          </w:tcPr>
          <w:p w:rsidR="00794453" w:rsidRPr="004C671B" w:rsidRDefault="00794453" w:rsidP="00024F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71B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образовательного учреждения</w:t>
            </w:r>
          </w:p>
        </w:tc>
        <w:tc>
          <w:tcPr>
            <w:tcW w:w="2234" w:type="dxa"/>
          </w:tcPr>
          <w:p w:rsidR="00794453" w:rsidRPr="004C671B" w:rsidRDefault="00794453" w:rsidP="00024F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71B">
              <w:rPr>
                <w:rFonts w:ascii="Times New Roman" w:hAnsi="Times New Roman" w:cs="Times New Roman"/>
                <w:sz w:val="24"/>
                <w:szCs w:val="24"/>
              </w:rPr>
              <w:t>Ф.И.О. директора, адрес, к</w:t>
            </w:r>
            <w:proofErr w:type="gramStart"/>
            <w:r w:rsidRPr="004C671B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4C671B">
              <w:rPr>
                <w:rFonts w:ascii="Times New Roman" w:hAnsi="Times New Roman" w:cs="Times New Roman"/>
                <w:sz w:val="24"/>
                <w:szCs w:val="24"/>
              </w:rPr>
              <w:t xml:space="preserve">ел., </w:t>
            </w:r>
            <w:proofErr w:type="spellStart"/>
            <w:r w:rsidRPr="004C671B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spellEnd"/>
            <w:r w:rsidRPr="004C671B">
              <w:rPr>
                <w:rFonts w:ascii="Times New Roman" w:hAnsi="Times New Roman" w:cs="Times New Roman"/>
                <w:sz w:val="24"/>
                <w:szCs w:val="24"/>
              </w:rPr>
              <w:t>. адрес</w:t>
            </w:r>
          </w:p>
        </w:tc>
        <w:tc>
          <w:tcPr>
            <w:tcW w:w="1594" w:type="dxa"/>
          </w:tcPr>
          <w:p w:rsidR="00794453" w:rsidRPr="004C671B" w:rsidRDefault="00794453" w:rsidP="00024F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71B">
              <w:rPr>
                <w:rFonts w:ascii="Times New Roman" w:hAnsi="Times New Roman" w:cs="Times New Roman"/>
                <w:sz w:val="24"/>
                <w:szCs w:val="24"/>
              </w:rPr>
              <w:t>Сроки проведения “Недели химии в школе”</w:t>
            </w:r>
          </w:p>
        </w:tc>
        <w:tc>
          <w:tcPr>
            <w:tcW w:w="1915" w:type="dxa"/>
          </w:tcPr>
          <w:p w:rsidR="00794453" w:rsidRPr="004C671B" w:rsidRDefault="00794453" w:rsidP="00024F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71B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принявших участие в мероприятиях “Недели”</w:t>
            </w:r>
          </w:p>
        </w:tc>
      </w:tr>
      <w:tr w:rsidR="00794453" w:rsidRPr="004C671B" w:rsidTr="00024FBB">
        <w:tc>
          <w:tcPr>
            <w:tcW w:w="675" w:type="dxa"/>
          </w:tcPr>
          <w:p w:rsidR="00794453" w:rsidRPr="004C671B" w:rsidRDefault="00794453" w:rsidP="00024F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71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53" w:type="dxa"/>
          </w:tcPr>
          <w:p w:rsidR="00794453" w:rsidRPr="004C671B" w:rsidRDefault="00794453" w:rsidP="00024F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71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“Антоновская средняя общеобразовательная школа Спасского муниципального района Республики Татарстан”</w:t>
            </w:r>
          </w:p>
        </w:tc>
        <w:tc>
          <w:tcPr>
            <w:tcW w:w="2234" w:type="dxa"/>
          </w:tcPr>
          <w:p w:rsidR="00794453" w:rsidRPr="004C671B" w:rsidRDefault="00794453" w:rsidP="00024F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671B">
              <w:rPr>
                <w:rFonts w:ascii="Times New Roman" w:hAnsi="Times New Roman" w:cs="Times New Roman"/>
                <w:sz w:val="24"/>
                <w:szCs w:val="24"/>
              </w:rPr>
              <w:t>Китайцева</w:t>
            </w:r>
            <w:proofErr w:type="spellEnd"/>
            <w:r w:rsidRPr="004C671B">
              <w:rPr>
                <w:rFonts w:ascii="Times New Roman" w:hAnsi="Times New Roman" w:cs="Times New Roman"/>
                <w:sz w:val="24"/>
                <w:szCs w:val="24"/>
              </w:rPr>
              <w:t xml:space="preserve"> Елена Владимировна, Спасский район с</w:t>
            </w:r>
            <w:proofErr w:type="gramStart"/>
            <w:r w:rsidRPr="004C671B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4C671B">
              <w:rPr>
                <w:rFonts w:ascii="Times New Roman" w:hAnsi="Times New Roman" w:cs="Times New Roman"/>
                <w:sz w:val="24"/>
                <w:szCs w:val="24"/>
              </w:rPr>
              <w:t>нтоновка ул.Школьная ,24</w:t>
            </w:r>
            <w:r w:rsidRPr="004C671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C67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antonovka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1872</w:t>
            </w:r>
            <w:r w:rsidRPr="004C671B">
              <w:rPr>
                <w:rFonts w:ascii="Times New Roman" w:hAnsi="Times New Roman" w:cs="Times New Roman"/>
                <w:sz w:val="24"/>
                <w:szCs w:val="24"/>
              </w:rPr>
              <w:t xml:space="preserve">@ </w:t>
            </w:r>
            <w:proofErr w:type="spellStart"/>
            <w:r w:rsidRPr="004C67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C67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94" w:type="dxa"/>
          </w:tcPr>
          <w:p w:rsidR="00794453" w:rsidRPr="004C671B" w:rsidRDefault="00794453" w:rsidP="00794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10-15</w:t>
            </w:r>
            <w:r w:rsidRPr="004C67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февраля</w:t>
            </w:r>
          </w:p>
        </w:tc>
        <w:tc>
          <w:tcPr>
            <w:tcW w:w="1915" w:type="dxa"/>
          </w:tcPr>
          <w:p w:rsidR="00794453" w:rsidRPr="004C671B" w:rsidRDefault="00794453" w:rsidP="00794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71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794453" w:rsidRDefault="00794453" w:rsidP="00794453">
      <w:pPr>
        <w:rPr>
          <w:rFonts w:ascii="Times New Roman" w:hAnsi="Times New Roman" w:cs="Times New Roman"/>
          <w:sz w:val="28"/>
          <w:szCs w:val="28"/>
        </w:rPr>
      </w:pPr>
      <w:r w:rsidRPr="004C671B">
        <w:rPr>
          <w:rFonts w:ascii="Times New Roman" w:hAnsi="Times New Roman" w:cs="Times New Roman"/>
          <w:sz w:val="28"/>
          <w:szCs w:val="28"/>
        </w:rPr>
        <w:br/>
      </w:r>
    </w:p>
    <w:p w:rsidR="00794453" w:rsidRDefault="00794453" w:rsidP="00794453">
      <w:pPr>
        <w:rPr>
          <w:rFonts w:ascii="Times New Roman" w:hAnsi="Times New Roman" w:cs="Times New Roman"/>
          <w:sz w:val="28"/>
          <w:szCs w:val="28"/>
        </w:rPr>
      </w:pPr>
    </w:p>
    <w:p w:rsidR="00F41D28" w:rsidRDefault="00F41D28" w:rsidP="00EA69E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794453" w:rsidRDefault="00794453" w:rsidP="00EA69E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794453" w:rsidRDefault="00794453" w:rsidP="00EA69E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794453" w:rsidRDefault="00794453" w:rsidP="00EA69E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794453" w:rsidRDefault="00794453" w:rsidP="00EA69E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794453" w:rsidRDefault="00794453" w:rsidP="00EA69E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794453" w:rsidRDefault="00794453" w:rsidP="00EA69E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794453" w:rsidRDefault="00794453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794453" w:rsidRDefault="00794453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794453" w:rsidRDefault="00794453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794453" w:rsidRDefault="00794453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794453" w:rsidRDefault="00794453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794453" w:rsidRDefault="00794453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794453" w:rsidRDefault="00794453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794453" w:rsidRDefault="00794453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794453" w:rsidRDefault="00794453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794453" w:rsidRDefault="00794453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Cs/>
          <w:color w:val="000000"/>
          <w:sz w:val="28"/>
          <w:szCs w:val="28"/>
        </w:rPr>
      </w:pPr>
      <w:r>
        <w:rPr>
          <w:rStyle w:val="c2"/>
          <w:rFonts w:eastAsiaTheme="majorEastAsia"/>
          <w:iCs/>
          <w:color w:val="000000"/>
          <w:sz w:val="28"/>
          <w:szCs w:val="28"/>
        </w:rPr>
        <w:lastRenderedPageBreak/>
        <w:t>Программа «Неделя химии» в школе.</w:t>
      </w:r>
    </w:p>
    <w:p w:rsidR="00794453" w:rsidRDefault="00794453" w:rsidP="00794453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  <w:r>
        <w:rPr>
          <w:rStyle w:val="c2"/>
          <w:rFonts w:eastAsiaTheme="majorEastAsia"/>
          <w:iCs/>
          <w:color w:val="000000"/>
          <w:sz w:val="28"/>
          <w:szCs w:val="28"/>
        </w:rPr>
        <w:t>Понедельник:</w:t>
      </w:r>
    </w:p>
    <w:p w:rsidR="00794453" w:rsidRDefault="00794453" w:rsidP="00794453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  <w:r>
        <w:rPr>
          <w:rStyle w:val="c2"/>
          <w:rFonts w:eastAsiaTheme="majorEastAsia"/>
          <w:iCs/>
          <w:color w:val="000000"/>
          <w:sz w:val="28"/>
          <w:szCs w:val="28"/>
        </w:rPr>
        <w:t>1.Конкурс презентаций на тему: «Химия в быту», «Химия в повседневной жизни», «Химия в медицине».</w:t>
      </w:r>
    </w:p>
    <w:p w:rsidR="00794453" w:rsidRPr="00794453" w:rsidRDefault="00794453" w:rsidP="00794453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Cs/>
          <w:color w:val="000000"/>
          <w:sz w:val="28"/>
          <w:szCs w:val="28"/>
        </w:rPr>
      </w:pPr>
      <w:r>
        <w:rPr>
          <w:rFonts w:eastAsiaTheme="majorEastAsia"/>
          <w:iCs/>
          <w:noProof/>
          <w:color w:val="000000"/>
          <w:sz w:val="28"/>
          <w:szCs w:val="28"/>
        </w:rPr>
        <w:drawing>
          <wp:inline distT="0" distB="0" distL="0" distR="0">
            <wp:extent cx="4543425" cy="3409118"/>
            <wp:effectExtent l="19050" t="0" r="9525" b="0"/>
            <wp:docPr id="7" name="Рисунок 6" descr="C:\Users\Светлана\Desktop\химия-2014\100_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химия-2014\100_2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453" w:rsidRDefault="00794453" w:rsidP="00794453">
      <w:pPr>
        <w:pStyle w:val="c4"/>
        <w:tabs>
          <w:tab w:val="left" w:pos="3300"/>
        </w:tabs>
        <w:spacing w:before="0" w:beforeAutospacing="0" w:after="0" w:afterAutospacing="0" w:line="360" w:lineRule="auto"/>
        <w:jc w:val="both"/>
        <w:rPr>
          <w:rStyle w:val="c2"/>
          <w:rFonts w:eastAsiaTheme="majorEastAsia"/>
          <w:i/>
          <w:iCs/>
          <w:color w:val="000000"/>
          <w:sz w:val="28"/>
          <w:szCs w:val="28"/>
        </w:rPr>
      </w:pPr>
      <w:r>
        <w:rPr>
          <w:rStyle w:val="c2"/>
          <w:rFonts w:eastAsiaTheme="majorEastAsia"/>
          <w:i/>
          <w:iCs/>
          <w:color w:val="000000"/>
          <w:sz w:val="28"/>
          <w:szCs w:val="28"/>
        </w:rPr>
        <w:t xml:space="preserve">              Работу выполнила Якушева Анастасия ученица 10 класса.</w:t>
      </w:r>
    </w:p>
    <w:p w:rsidR="00794453" w:rsidRDefault="00794453" w:rsidP="00794453">
      <w:pPr>
        <w:pStyle w:val="c4"/>
        <w:tabs>
          <w:tab w:val="left" w:pos="3300"/>
        </w:tabs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28"/>
          <w:szCs w:val="28"/>
        </w:rPr>
      </w:pPr>
      <w:r>
        <w:rPr>
          <w:rFonts w:eastAsiaTheme="majorEastAsia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4387821" cy="3292363"/>
            <wp:effectExtent l="19050" t="0" r="0" b="0"/>
            <wp:docPr id="8" name="Рисунок 7" descr="C:\Users\Светлана\Desktop\химия-2014\100_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химия-2014\100_2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21" cy="329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453" w:rsidRDefault="00794453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28"/>
          <w:szCs w:val="28"/>
        </w:rPr>
      </w:pPr>
      <w:r>
        <w:rPr>
          <w:rStyle w:val="c2"/>
          <w:rFonts w:eastAsiaTheme="majorEastAsia"/>
          <w:i/>
          <w:iCs/>
          <w:color w:val="000000"/>
          <w:sz w:val="28"/>
          <w:szCs w:val="28"/>
        </w:rPr>
        <w:t>Работу выполнила ученица 10 класса Маркина  Анна.</w:t>
      </w:r>
    </w:p>
    <w:p w:rsidR="00794453" w:rsidRDefault="00794453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Cs/>
          <w:color w:val="000000"/>
          <w:sz w:val="28"/>
          <w:szCs w:val="28"/>
        </w:rPr>
      </w:pPr>
    </w:p>
    <w:p w:rsidR="00CF53FE" w:rsidRDefault="00CF53FE" w:rsidP="00CF53F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  <w:r>
        <w:rPr>
          <w:rStyle w:val="c2"/>
          <w:rFonts w:eastAsiaTheme="majorEastAsia"/>
          <w:iCs/>
          <w:color w:val="000000"/>
          <w:sz w:val="28"/>
          <w:szCs w:val="28"/>
        </w:rPr>
        <w:lastRenderedPageBreak/>
        <w:t>Вторник.</w:t>
      </w:r>
    </w:p>
    <w:p w:rsidR="00AC715C" w:rsidRDefault="00AC715C" w:rsidP="00AC715C">
      <w:pPr>
        <w:pStyle w:val="c4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AC715C">
        <w:rPr>
          <w:sz w:val="28"/>
          <w:szCs w:val="28"/>
        </w:rPr>
        <w:t>Химическая викторина.</w:t>
      </w:r>
    </w:p>
    <w:p w:rsidR="00AC715C" w:rsidRDefault="00AC715C" w:rsidP="00AC715C">
      <w:pPr>
        <w:pStyle w:val="c4"/>
        <w:spacing w:before="0" w:beforeAutospacing="0" w:after="0" w:afterAutospacing="0" w:line="360" w:lineRule="auto"/>
        <w:ind w:left="720"/>
        <w:rPr>
          <w:rStyle w:val="c2"/>
          <w:rFonts w:eastAsiaTheme="majorEastAsia"/>
          <w:i/>
          <w:iCs/>
          <w:color w:val="000000"/>
          <w:sz w:val="28"/>
          <w:szCs w:val="28"/>
        </w:rPr>
      </w:pPr>
      <w:r>
        <w:rPr>
          <w:rFonts w:eastAsiaTheme="majorEastAsia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5371939" cy="3019425"/>
            <wp:effectExtent l="19050" t="0" r="161" b="0"/>
            <wp:docPr id="15" name="Рисунок 13" descr="C:\Users\Светлана\Desktop\химия-2014\100_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химия-2014\100_2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939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453" w:rsidRDefault="00794453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CF53FE" w:rsidRDefault="00CF53FE" w:rsidP="00CF53F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/>
          <w:iCs/>
          <w:color w:val="000000"/>
          <w:sz w:val="28"/>
          <w:szCs w:val="28"/>
        </w:rPr>
      </w:pPr>
      <w:r>
        <w:rPr>
          <w:rStyle w:val="c2"/>
          <w:rFonts w:eastAsiaTheme="majorEastAsia"/>
          <w:i/>
          <w:iCs/>
          <w:color w:val="000000"/>
          <w:sz w:val="28"/>
          <w:szCs w:val="28"/>
        </w:rPr>
        <w:t>Среда.</w:t>
      </w:r>
    </w:p>
    <w:p w:rsidR="00CF53FE" w:rsidRDefault="00CF53FE" w:rsidP="00CF53F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  <w:r>
        <w:rPr>
          <w:rStyle w:val="c2"/>
          <w:rFonts w:eastAsiaTheme="majorEastAsia"/>
          <w:iCs/>
          <w:color w:val="000000"/>
          <w:sz w:val="28"/>
          <w:szCs w:val="28"/>
        </w:rPr>
        <w:t>Дидактическая игра «Химический турнир»</w:t>
      </w:r>
      <w:proofErr w:type="gramStart"/>
      <w:r>
        <w:rPr>
          <w:rStyle w:val="c2"/>
          <w:rFonts w:eastAsiaTheme="majorEastAsia"/>
          <w:iCs/>
          <w:color w:val="000000"/>
          <w:sz w:val="28"/>
          <w:szCs w:val="28"/>
        </w:rPr>
        <w:t>.В</w:t>
      </w:r>
      <w:proofErr w:type="gramEnd"/>
      <w:r>
        <w:rPr>
          <w:rStyle w:val="c2"/>
          <w:rFonts w:eastAsiaTheme="majorEastAsia"/>
          <w:iCs/>
          <w:color w:val="000000"/>
          <w:sz w:val="28"/>
          <w:szCs w:val="28"/>
        </w:rPr>
        <w:t xml:space="preserve"> мероприятии принимали участие обещающиеся 9-10 классов.</w:t>
      </w:r>
    </w:p>
    <w:p w:rsidR="00CF53FE" w:rsidRDefault="00CF53FE" w:rsidP="00CF53F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  <w:r>
        <w:rPr>
          <w:rFonts w:eastAsiaTheme="majorEastAsia"/>
          <w:iCs/>
          <w:noProof/>
          <w:color w:val="000000"/>
          <w:sz w:val="28"/>
          <w:szCs w:val="28"/>
        </w:rPr>
        <w:drawing>
          <wp:inline distT="0" distB="0" distL="0" distR="0">
            <wp:extent cx="5940425" cy="3087724"/>
            <wp:effectExtent l="19050" t="0" r="3175" b="0"/>
            <wp:docPr id="10" name="Рисунок 8" descr="C:\Users\Светлана\Desktop\химия-2014\100_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химия-2014\100_24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rFonts w:eastAsiaTheme="majorEastAsia"/>
          <w:iCs/>
          <w:color w:val="000000"/>
          <w:sz w:val="28"/>
          <w:szCs w:val="28"/>
        </w:rPr>
        <w:t>Игра была увлекательной и интересной.</w:t>
      </w:r>
    </w:p>
    <w:p w:rsidR="00AC715C" w:rsidRDefault="00AC715C" w:rsidP="00CF53F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</w:p>
    <w:p w:rsidR="00AC715C" w:rsidRDefault="00AC715C" w:rsidP="00CF53F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</w:p>
    <w:p w:rsidR="00AC715C" w:rsidRDefault="00AC715C" w:rsidP="00CF53F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</w:p>
    <w:p w:rsidR="00CF53FE" w:rsidRDefault="00CF53FE" w:rsidP="00CF53F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  <w:r>
        <w:rPr>
          <w:rStyle w:val="c2"/>
          <w:rFonts w:eastAsiaTheme="majorEastAsia"/>
          <w:iCs/>
          <w:color w:val="000000"/>
          <w:sz w:val="28"/>
          <w:szCs w:val="28"/>
        </w:rPr>
        <w:lastRenderedPageBreak/>
        <w:t>Четверг.</w:t>
      </w:r>
    </w:p>
    <w:p w:rsidR="00CF53FE" w:rsidRDefault="00CF53FE" w:rsidP="00CF53F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</w:p>
    <w:p w:rsidR="00CF53FE" w:rsidRPr="00CF53FE" w:rsidRDefault="00CF53FE" w:rsidP="00CF53F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  <w:r>
        <w:rPr>
          <w:rStyle w:val="c2"/>
          <w:rFonts w:eastAsiaTheme="majorEastAsia"/>
          <w:iCs/>
          <w:color w:val="000000"/>
          <w:sz w:val="28"/>
          <w:szCs w:val="28"/>
        </w:rPr>
        <w:t>1.Урок-конференция «В гостях в академиков Арбузовых».</w:t>
      </w:r>
      <w:r>
        <w:rPr>
          <w:rFonts w:eastAsiaTheme="majorEastAsia"/>
          <w:iCs/>
          <w:noProof/>
          <w:color w:val="000000"/>
          <w:sz w:val="28"/>
          <w:szCs w:val="28"/>
        </w:rPr>
        <w:drawing>
          <wp:inline distT="0" distB="0" distL="0" distR="0">
            <wp:extent cx="5038725" cy="2690431"/>
            <wp:effectExtent l="19050" t="0" r="9525" b="0"/>
            <wp:docPr id="11" name="Рисунок 9" descr="C:\Users\Светлана\Desktop\химия-2014\SAM_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химия-2014\SAM_3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834" cy="269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rFonts w:eastAsiaTheme="majorEastAsia"/>
          <w:iCs/>
          <w:color w:val="000000"/>
          <w:sz w:val="28"/>
          <w:szCs w:val="28"/>
        </w:rPr>
        <w:t xml:space="preserve"> </w:t>
      </w:r>
    </w:p>
    <w:p w:rsidR="00794453" w:rsidRDefault="00CF53FE" w:rsidP="00CF53FE">
      <w:pPr>
        <w:pStyle w:val="c4"/>
        <w:tabs>
          <w:tab w:val="left" w:pos="585"/>
        </w:tabs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  <w:r w:rsidRPr="00CF53FE">
        <w:rPr>
          <w:rStyle w:val="c2"/>
          <w:rFonts w:eastAsiaTheme="majorEastAsia"/>
          <w:iCs/>
          <w:color w:val="000000"/>
          <w:sz w:val="28"/>
          <w:szCs w:val="28"/>
        </w:rPr>
        <w:t>Учас</w:t>
      </w:r>
      <w:r>
        <w:rPr>
          <w:rStyle w:val="c2"/>
          <w:rFonts w:eastAsiaTheme="majorEastAsia"/>
          <w:iCs/>
          <w:color w:val="000000"/>
          <w:sz w:val="28"/>
          <w:szCs w:val="28"/>
        </w:rPr>
        <w:t>тники конференции, обучающиеся 9-11 классов.</w:t>
      </w:r>
    </w:p>
    <w:p w:rsidR="00CF53FE" w:rsidRDefault="00CF53FE" w:rsidP="00CF53FE">
      <w:pPr>
        <w:pStyle w:val="c4"/>
        <w:tabs>
          <w:tab w:val="left" w:pos="585"/>
        </w:tabs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</w:p>
    <w:p w:rsidR="00CF53FE" w:rsidRDefault="00CF53FE" w:rsidP="00CF53FE">
      <w:pPr>
        <w:pStyle w:val="c4"/>
        <w:tabs>
          <w:tab w:val="left" w:pos="585"/>
        </w:tabs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  <w:r>
        <w:rPr>
          <w:rStyle w:val="c2"/>
          <w:rFonts w:eastAsiaTheme="majorEastAsia"/>
          <w:iCs/>
          <w:color w:val="000000"/>
          <w:sz w:val="28"/>
          <w:szCs w:val="28"/>
        </w:rPr>
        <w:t>Пятница.</w:t>
      </w:r>
    </w:p>
    <w:p w:rsidR="00CF53FE" w:rsidRDefault="00CF53FE" w:rsidP="00CF53FE">
      <w:pPr>
        <w:pStyle w:val="c4"/>
        <w:tabs>
          <w:tab w:val="left" w:pos="585"/>
        </w:tabs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  <w:r>
        <w:rPr>
          <w:rStyle w:val="c2"/>
          <w:rFonts w:eastAsiaTheme="majorEastAsia"/>
          <w:iCs/>
          <w:color w:val="000000"/>
          <w:sz w:val="28"/>
          <w:szCs w:val="28"/>
        </w:rPr>
        <w:t>1.Дидактическая игра «Мир воды»</w:t>
      </w:r>
    </w:p>
    <w:p w:rsidR="00CF53FE" w:rsidRPr="00CF53FE" w:rsidRDefault="00CF53FE" w:rsidP="00CF53FE">
      <w:pPr>
        <w:pStyle w:val="c4"/>
        <w:tabs>
          <w:tab w:val="left" w:pos="585"/>
        </w:tabs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  <w:r>
        <w:rPr>
          <w:rFonts w:eastAsiaTheme="majorEastAsia"/>
          <w:iCs/>
          <w:noProof/>
          <w:color w:val="000000"/>
          <w:sz w:val="28"/>
          <w:szCs w:val="28"/>
        </w:rPr>
        <w:drawing>
          <wp:inline distT="0" distB="0" distL="0" distR="0">
            <wp:extent cx="5800725" cy="3355399"/>
            <wp:effectExtent l="19050" t="0" r="9525" b="0"/>
            <wp:docPr id="12" name="Рисунок 10" descr="C:\Users\Светлана\Desktop\химия-2014\100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химия-2014\100_2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35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453" w:rsidRDefault="00CF53FE" w:rsidP="00CF53FE">
      <w:pPr>
        <w:pStyle w:val="c4"/>
        <w:tabs>
          <w:tab w:val="left" w:pos="255"/>
        </w:tabs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  <w:r>
        <w:rPr>
          <w:rStyle w:val="c2"/>
          <w:rFonts w:eastAsiaTheme="majorEastAsia"/>
          <w:iCs/>
          <w:color w:val="000000"/>
          <w:sz w:val="28"/>
          <w:szCs w:val="28"/>
        </w:rPr>
        <w:t>Дидактическая игра очень понравилась участникам 8-9 классов, где они получили много полезной и интересной информации.</w:t>
      </w:r>
    </w:p>
    <w:p w:rsidR="00CF53FE" w:rsidRDefault="00CF53FE" w:rsidP="00CF53FE">
      <w:pPr>
        <w:pStyle w:val="c4"/>
        <w:tabs>
          <w:tab w:val="left" w:pos="255"/>
        </w:tabs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</w:p>
    <w:p w:rsidR="00CF53FE" w:rsidRDefault="00CF53FE" w:rsidP="00CF53FE">
      <w:pPr>
        <w:pStyle w:val="c4"/>
        <w:tabs>
          <w:tab w:val="left" w:pos="255"/>
        </w:tabs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</w:p>
    <w:p w:rsidR="00CF53FE" w:rsidRDefault="00CF53FE" w:rsidP="00CF53FE">
      <w:pPr>
        <w:pStyle w:val="c4"/>
        <w:tabs>
          <w:tab w:val="left" w:pos="255"/>
        </w:tabs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</w:p>
    <w:p w:rsidR="00CF53FE" w:rsidRDefault="00CF53FE" w:rsidP="00CF53FE">
      <w:pPr>
        <w:pStyle w:val="c4"/>
        <w:tabs>
          <w:tab w:val="left" w:pos="255"/>
        </w:tabs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  <w:r>
        <w:rPr>
          <w:rStyle w:val="c2"/>
          <w:rFonts w:eastAsiaTheme="majorEastAsia"/>
          <w:iCs/>
          <w:color w:val="000000"/>
          <w:sz w:val="28"/>
          <w:szCs w:val="28"/>
        </w:rPr>
        <w:t>2.Конкурс рисунков, фотографий и сочинений.</w:t>
      </w:r>
    </w:p>
    <w:p w:rsidR="00CF53FE" w:rsidRDefault="00CF53FE" w:rsidP="00CF53FE">
      <w:pPr>
        <w:pStyle w:val="c4"/>
        <w:tabs>
          <w:tab w:val="left" w:pos="255"/>
        </w:tabs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  <w:r>
        <w:rPr>
          <w:rFonts w:eastAsiaTheme="majorEastAsia"/>
          <w:iCs/>
          <w:noProof/>
          <w:color w:val="000000"/>
          <w:sz w:val="28"/>
          <w:szCs w:val="28"/>
        </w:rPr>
        <w:drawing>
          <wp:inline distT="0" distB="0" distL="0" distR="0">
            <wp:extent cx="5724525" cy="3041154"/>
            <wp:effectExtent l="19050" t="0" r="9525" b="0"/>
            <wp:docPr id="13" name="Рисунок 11" descr="C:\Users\Светлана\Desktop\химия-2014\SDC1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химия-2014\SDC111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10" cy="304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FE" w:rsidRDefault="00AC715C" w:rsidP="00CF53FE">
      <w:pPr>
        <w:pStyle w:val="c4"/>
        <w:tabs>
          <w:tab w:val="left" w:pos="255"/>
        </w:tabs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  <w:r>
        <w:rPr>
          <w:rStyle w:val="c2"/>
          <w:rFonts w:eastAsiaTheme="majorEastAsia"/>
          <w:iCs/>
          <w:color w:val="000000"/>
          <w:sz w:val="28"/>
          <w:szCs w:val="28"/>
        </w:rPr>
        <w:t>В конкурсе принимали участие 7-9 классы.</w:t>
      </w:r>
    </w:p>
    <w:p w:rsidR="00AC715C" w:rsidRDefault="00AC715C" w:rsidP="00CF53FE">
      <w:pPr>
        <w:pStyle w:val="c4"/>
        <w:tabs>
          <w:tab w:val="left" w:pos="255"/>
        </w:tabs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</w:p>
    <w:p w:rsidR="00AC715C" w:rsidRDefault="00AC715C" w:rsidP="00CF53FE">
      <w:pPr>
        <w:pStyle w:val="c4"/>
        <w:tabs>
          <w:tab w:val="left" w:pos="255"/>
        </w:tabs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  <w:r>
        <w:rPr>
          <w:rStyle w:val="c2"/>
          <w:rFonts w:eastAsiaTheme="majorEastAsia"/>
          <w:iCs/>
          <w:color w:val="000000"/>
          <w:sz w:val="28"/>
          <w:szCs w:val="28"/>
        </w:rPr>
        <w:t>Суббота.</w:t>
      </w:r>
    </w:p>
    <w:p w:rsidR="00AC715C" w:rsidRDefault="00AC715C" w:rsidP="00CF53FE">
      <w:pPr>
        <w:pStyle w:val="c4"/>
        <w:tabs>
          <w:tab w:val="left" w:pos="255"/>
        </w:tabs>
        <w:spacing w:before="0" w:beforeAutospacing="0" w:after="0" w:afterAutospacing="0" w:line="360" w:lineRule="auto"/>
        <w:rPr>
          <w:rStyle w:val="c2"/>
          <w:rFonts w:eastAsiaTheme="majorEastAsia"/>
          <w:iCs/>
          <w:color w:val="000000"/>
          <w:sz w:val="28"/>
          <w:szCs w:val="28"/>
        </w:rPr>
      </w:pPr>
      <w:r>
        <w:rPr>
          <w:rStyle w:val="c2"/>
          <w:rFonts w:eastAsiaTheme="majorEastAsia"/>
          <w:iCs/>
          <w:color w:val="000000"/>
          <w:sz w:val="28"/>
          <w:szCs w:val="28"/>
        </w:rPr>
        <w:t>1.Подведение итогов «Неделя химии »в школе</w:t>
      </w:r>
    </w:p>
    <w:p w:rsidR="00AC715C" w:rsidRPr="00CF53FE" w:rsidRDefault="00AC715C" w:rsidP="00AC715C">
      <w:pPr>
        <w:pStyle w:val="c4"/>
        <w:tabs>
          <w:tab w:val="left" w:pos="255"/>
        </w:tabs>
        <w:spacing w:before="0" w:beforeAutospacing="0" w:after="0" w:afterAutospacing="0" w:line="360" w:lineRule="auto"/>
        <w:jc w:val="center"/>
        <w:rPr>
          <w:rStyle w:val="c2"/>
          <w:rFonts w:eastAsiaTheme="majorEastAsia"/>
          <w:iCs/>
          <w:color w:val="000000"/>
          <w:sz w:val="28"/>
          <w:szCs w:val="28"/>
        </w:rPr>
      </w:pPr>
      <w:r>
        <w:rPr>
          <w:rFonts w:eastAsiaTheme="majorEastAsia"/>
          <w:iCs/>
          <w:noProof/>
          <w:color w:val="000000"/>
          <w:sz w:val="28"/>
          <w:szCs w:val="28"/>
        </w:rPr>
        <w:drawing>
          <wp:inline distT="0" distB="0" distL="0" distR="0">
            <wp:extent cx="4993188" cy="3152775"/>
            <wp:effectExtent l="19050" t="0" r="0" b="0"/>
            <wp:docPr id="14" name="Рисунок 12" descr="C:\Users\Светлана\Desktop\химия-2014\100_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химия-2014\100_2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188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453" w:rsidRDefault="00794453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AC715C" w:rsidRDefault="00AC715C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F41D28" w:rsidRDefault="00F41D28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28"/>
          <w:szCs w:val="28"/>
        </w:rPr>
      </w:pPr>
      <w:r>
        <w:rPr>
          <w:rStyle w:val="c2"/>
          <w:rFonts w:eastAsiaTheme="majorEastAsia"/>
          <w:i/>
          <w:iCs/>
          <w:color w:val="000000"/>
          <w:sz w:val="28"/>
          <w:szCs w:val="28"/>
        </w:rPr>
        <w:lastRenderedPageBreak/>
        <w:t>МБОУ «Антоновская средняя общеобразовательная школа»</w:t>
      </w:r>
    </w:p>
    <w:p w:rsidR="00F41D28" w:rsidRDefault="00F41D28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F41D28" w:rsidRDefault="00F41D28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F41D28" w:rsidRDefault="00F41D28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F41D28" w:rsidRDefault="00F41D28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F41D28" w:rsidRPr="00F41D28" w:rsidRDefault="00F41D28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36"/>
          <w:szCs w:val="28"/>
        </w:rPr>
      </w:pPr>
    </w:p>
    <w:p w:rsidR="00F41D28" w:rsidRPr="00F41D28" w:rsidRDefault="00F41D28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36"/>
          <w:szCs w:val="28"/>
        </w:rPr>
      </w:pPr>
    </w:p>
    <w:p w:rsidR="00F41D28" w:rsidRPr="00F41D28" w:rsidRDefault="00F41D28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36"/>
          <w:szCs w:val="28"/>
        </w:rPr>
      </w:pPr>
    </w:p>
    <w:p w:rsidR="00F41D28" w:rsidRPr="00F41D28" w:rsidRDefault="00F41D28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36"/>
          <w:szCs w:val="28"/>
        </w:rPr>
      </w:pPr>
    </w:p>
    <w:p w:rsidR="00F41D28" w:rsidRPr="00F41D28" w:rsidRDefault="00F41D28" w:rsidP="00F41D28">
      <w:pPr>
        <w:pStyle w:val="c4"/>
        <w:spacing w:before="0" w:beforeAutospacing="0" w:after="0" w:afterAutospacing="0" w:line="360" w:lineRule="auto"/>
        <w:jc w:val="center"/>
        <w:rPr>
          <w:rStyle w:val="c2"/>
          <w:rFonts w:eastAsiaTheme="majorEastAsia"/>
          <w:i/>
          <w:iCs/>
          <w:color w:val="000000"/>
          <w:sz w:val="96"/>
          <w:szCs w:val="28"/>
        </w:rPr>
      </w:pPr>
      <w:r w:rsidRPr="00F41D28">
        <w:rPr>
          <w:rStyle w:val="c2"/>
          <w:rFonts w:eastAsiaTheme="majorEastAsia"/>
          <w:i/>
          <w:iCs/>
          <w:color w:val="000000"/>
          <w:sz w:val="96"/>
          <w:szCs w:val="28"/>
        </w:rPr>
        <w:t>Урок-конференция «В гостях у академиков Арбузовых»</w:t>
      </w:r>
    </w:p>
    <w:p w:rsidR="00F41D28" w:rsidRDefault="00F41D28" w:rsidP="00EA69E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F41D28" w:rsidRDefault="00F41D28" w:rsidP="00EA69E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F41D28" w:rsidRDefault="00F41D28" w:rsidP="00EA69E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F41D28" w:rsidRDefault="00F41D28" w:rsidP="00EA69E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F41D28" w:rsidRDefault="00F41D28" w:rsidP="00EA69E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F41D28" w:rsidRDefault="00F41D28" w:rsidP="00EA69E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F41D28" w:rsidRDefault="00F41D28" w:rsidP="00EA69E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F41D28" w:rsidRDefault="00F41D28" w:rsidP="00F41D28">
      <w:pPr>
        <w:pStyle w:val="c4"/>
        <w:tabs>
          <w:tab w:val="left" w:pos="5835"/>
        </w:tabs>
        <w:spacing w:before="0" w:beforeAutospacing="0" w:after="0" w:afterAutospacing="0" w:line="360" w:lineRule="auto"/>
        <w:jc w:val="right"/>
        <w:rPr>
          <w:rStyle w:val="c2"/>
          <w:rFonts w:eastAsiaTheme="majorEastAsia"/>
          <w:i/>
          <w:iCs/>
          <w:color w:val="000000"/>
          <w:sz w:val="28"/>
          <w:szCs w:val="28"/>
        </w:rPr>
      </w:pPr>
      <w:r>
        <w:rPr>
          <w:rStyle w:val="c2"/>
          <w:rFonts w:eastAsiaTheme="majorEastAsia"/>
          <w:i/>
          <w:iCs/>
          <w:color w:val="000000"/>
          <w:sz w:val="28"/>
          <w:szCs w:val="28"/>
        </w:rPr>
        <w:t>Научную конференцию провела</w:t>
      </w:r>
    </w:p>
    <w:p w:rsidR="00F41D28" w:rsidRDefault="00F41D28" w:rsidP="00F41D28">
      <w:pPr>
        <w:pStyle w:val="c4"/>
        <w:tabs>
          <w:tab w:val="left" w:pos="5835"/>
        </w:tabs>
        <w:spacing w:before="0" w:beforeAutospacing="0" w:after="0" w:afterAutospacing="0" w:line="360" w:lineRule="auto"/>
        <w:jc w:val="right"/>
        <w:rPr>
          <w:rStyle w:val="c2"/>
          <w:rFonts w:eastAsiaTheme="majorEastAsia"/>
          <w:i/>
          <w:iCs/>
          <w:color w:val="000000"/>
          <w:sz w:val="28"/>
          <w:szCs w:val="28"/>
        </w:rPr>
      </w:pPr>
      <w:r>
        <w:rPr>
          <w:rStyle w:val="c2"/>
          <w:rFonts w:eastAsiaTheme="majorEastAsia"/>
          <w:i/>
          <w:iCs/>
          <w:color w:val="000000"/>
          <w:sz w:val="28"/>
          <w:szCs w:val="28"/>
        </w:rPr>
        <w:t>учитель химии Агафонова С.А.</w:t>
      </w:r>
    </w:p>
    <w:p w:rsidR="00F41D28" w:rsidRDefault="00F41D28" w:rsidP="00EA69EE">
      <w:pPr>
        <w:pStyle w:val="c4"/>
        <w:spacing w:before="0" w:beforeAutospacing="0" w:after="0" w:afterAutospacing="0" w:line="360" w:lineRule="auto"/>
        <w:rPr>
          <w:rStyle w:val="c2"/>
          <w:rFonts w:eastAsiaTheme="majorEastAsia"/>
          <w:i/>
          <w:iCs/>
          <w:color w:val="000000"/>
          <w:sz w:val="28"/>
          <w:szCs w:val="28"/>
        </w:rPr>
      </w:pPr>
    </w:p>
    <w:p w:rsidR="00DF1DBC" w:rsidRDefault="00F41D28" w:rsidP="00EA69EE">
      <w:pPr>
        <w:pStyle w:val="c4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ajorEastAsia"/>
          <w:i/>
          <w:iCs/>
          <w:color w:val="000000"/>
          <w:sz w:val="28"/>
          <w:szCs w:val="28"/>
        </w:rPr>
        <w:lastRenderedPageBreak/>
        <w:t>Задачи конференции:</w:t>
      </w:r>
      <w:r w:rsidR="00DF1DBC">
        <w:rPr>
          <w:rStyle w:val="c2"/>
          <w:rFonts w:eastAsiaTheme="majorEastAsia"/>
          <w:color w:val="000000"/>
          <w:sz w:val="28"/>
          <w:szCs w:val="28"/>
        </w:rPr>
        <w:t>                                                                    </w:t>
      </w:r>
    </w:p>
    <w:p w:rsidR="00DF1DBC" w:rsidRDefault="00DF1DBC" w:rsidP="00F75F88">
      <w:pPr>
        <w:pStyle w:val="c4"/>
        <w:spacing w:before="0" w:beforeAutospacing="0" w:after="0" w:afterAutospacing="0" w:line="360" w:lineRule="auto"/>
        <w:ind w:left="54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i/>
          <w:iCs/>
          <w:color w:val="000000"/>
          <w:sz w:val="28"/>
          <w:szCs w:val="28"/>
        </w:rPr>
        <w:t>обучающие</w:t>
      </w:r>
      <w:r>
        <w:rPr>
          <w:rStyle w:val="apple-converted-space"/>
          <w:rFonts w:eastAsiaTheme="majorEastAsia"/>
          <w:b/>
          <w:bCs/>
          <w:i/>
          <w:iCs/>
          <w:color w:val="000000"/>
          <w:sz w:val="28"/>
          <w:szCs w:val="28"/>
        </w:rPr>
        <w:t> </w:t>
      </w:r>
      <w:r>
        <w:rPr>
          <w:rStyle w:val="c2"/>
          <w:rFonts w:eastAsiaTheme="majorEastAsia"/>
          <w:color w:val="000000"/>
          <w:sz w:val="28"/>
          <w:szCs w:val="28"/>
        </w:rPr>
        <w:t>– создать условия для развития умения самостоятельно приобретать знания, используя различные источники информации; формировать опыт творческой деятельности, опыт делового общения;                         </w:t>
      </w:r>
    </w:p>
    <w:p w:rsidR="00DF1DBC" w:rsidRDefault="00DF1DBC" w:rsidP="00F75F88">
      <w:pPr>
        <w:pStyle w:val="c4"/>
        <w:spacing w:before="0" w:beforeAutospacing="0" w:after="0" w:afterAutospacing="0" w:line="360" w:lineRule="auto"/>
        <w:ind w:left="54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i/>
          <w:iCs/>
          <w:color w:val="000000"/>
          <w:sz w:val="28"/>
          <w:szCs w:val="28"/>
        </w:rPr>
        <w:t>развивающие</w:t>
      </w:r>
      <w:r>
        <w:rPr>
          <w:rStyle w:val="c2"/>
          <w:rFonts w:eastAsiaTheme="majorEastAsia"/>
          <w:color w:val="000000"/>
          <w:sz w:val="28"/>
          <w:szCs w:val="28"/>
        </w:rPr>
        <w:t xml:space="preserve"> – развивать творческое мышление, память, внимание и наблюдательность; развивать социальную активность учащихся через установление </w:t>
      </w:r>
      <w:proofErr w:type="spellStart"/>
      <w:r>
        <w:rPr>
          <w:rStyle w:val="c2"/>
          <w:rFonts w:eastAsiaTheme="majorEastAsia"/>
          <w:color w:val="000000"/>
          <w:sz w:val="28"/>
          <w:szCs w:val="28"/>
        </w:rPr>
        <w:t>межпредметных</w:t>
      </w:r>
      <w:proofErr w:type="spellEnd"/>
      <w:r>
        <w:rPr>
          <w:rStyle w:val="c2"/>
          <w:rFonts w:eastAsiaTheme="majorEastAsia"/>
          <w:color w:val="000000"/>
          <w:sz w:val="28"/>
          <w:szCs w:val="28"/>
        </w:rPr>
        <w:t xml:space="preserve"> связей химии с историей, </w:t>
      </w:r>
      <w:r>
        <w:rPr>
          <w:rStyle w:val="c2"/>
          <w:rFonts w:eastAsiaTheme="majorEastAsia"/>
          <w:color w:val="000000"/>
          <w:sz w:val="28"/>
          <w:szCs w:val="28"/>
        </w:rPr>
        <w:br/>
      </w:r>
      <w:r>
        <w:rPr>
          <w:rStyle w:val="c2"/>
          <w:rFonts w:eastAsiaTheme="majorEastAsia"/>
          <w:color w:val="000000"/>
          <w:sz w:val="28"/>
          <w:szCs w:val="28"/>
        </w:rPr>
        <w:br/>
      </w:r>
      <w:r>
        <w:rPr>
          <w:rStyle w:val="c2"/>
          <w:rFonts w:eastAsiaTheme="majorEastAsia"/>
          <w:b/>
          <w:bCs/>
          <w:i/>
          <w:iCs/>
          <w:color w:val="000000"/>
          <w:sz w:val="28"/>
          <w:szCs w:val="28"/>
        </w:rPr>
        <w:t>воспитывающие</w:t>
      </w:r>
      <w:r>
        <w:rPr>
          <w:rStyle w:val="c2"/>
          <w:rFonts w:eastAsiaTheme="majorEastAsia"/>
          <w:color w:val="000000"/>
          <w:sz w:val="28"/>
          <w:szCs w:val="28"/>
        </w:rPr>
        <w:t> – создать условия для воспитания творческих способностей учащихся, формировать уважительное отношение к истории химии. Приобщать учащихся к чтению учебной, научной и научно – популярной литературы, что расширит их кругозор и даст возможность использовать полученные знания в повседневной жизни и будущей профессии.        </w:t>
      </w:r>
    </w:p>
    <w:p w:rsidR="008C554A" w:rsidRPr="008C554A" w:rsidRDefault="005B1B54" w:rsidP="008C554A">
      <w:pPr>
        <w:shd w:val="clear" w:color="auto" w:fill="FFFFFF"/>
        <w:spacing w:after="0" w:line="240" w:lineRule="auto"/>
        <w:outlineLvl w:val="1"/>
        <w:rPr>
          <w:rFonts w:ascii="Candara" w:eastAsia="Times New Roman" w:hAnsi="Candara" w:cs="Times New Roman"/>
          <w:b/>
          <w:bCs/>
          <w:color w:val="0D5984"/>
          <w:sz w:val="48"/>
          <w:szCs w:val="48"/>
          <w:lang w:eastAsia="ru-RU"/>
        </w:rPr>
      </w:pPr>
      <w:hyperlink r:id="rId16" w:history="1">
        <w:r w:rsidR="00DF1DBC">
          <w:rPr>
            <w:rFonts w:ascii="Candara" w:eastAsia="Times New Roman" w:hAnsi="Candara" w:cs="Times New Roman"/>
            <w:b/>
            <w:bCs/>
            <w:color w:val="0D5984"/>
            <w:sz w:val="48"/>
            <w:szCs w:val="48"/>
            <w:lang w:eastAsia="ru-RU"/>
          </w:rPr>
          <w:br/>
        </w:r>
        <w:r w:rsidR="00DF1DBC">
          <w:rPr>
            <w:rFonts w:ascii="Candara" w:eastAsia="Times New Roman" w:hAnsi="Candara" w:cs="Times New Roman"/>
            <w:b/>
            <w:bCs/>
            <w:color w:val="0D5984"/>
            <w:sz w:val="48"/>
            <w:szCs w:val="48"/>
            <w:lang w:eastAsia="ru-RU"/>
          </w:rPr>
          <w:br/>
        </w:r>
        <w:r w:rsidR="00F41D28">
          <w:rPr>
            <w:rFonts w:ascii="Candara" w:eastAsia="Times New Roman" w:hAnsi="Candara" w:cs="Times New Roman"/>
            <w:b/>
            <w:bCs/>
            <w:color w:val="0D5984"/>
            <w:sz w:val="48"/>
            <w:szCs w:val="48"/>
            <w:lang w:eastAsia="ru-RU"/>
          </w:rPr>
          <w:t xml:space="preserve"> </w:t>
        </w:r>
        <w:r w:rsidR="00DF1DBC">
          <w:rPr>
            <w:rFonts w:ascii="Candara" w:eastAsia="Times New Roman" w:hAnsi="Candara" w:cs="Times New Roman"/>
            <w:b/>
            <w:bCs/>
            <w:color w:val="0D5984"/>
            <w:sz w:val="48"/>
            <w:szCs w:val="48"/>
            <w:lang w:eastAsia="ru-RU"/>
          </w:rPr>
          <w:br/>
        </w:r>
      </w:hyperlink>
      <w:r w:rsidR="008C554A">
        <w:rPr>
          <w:rFonts w:ascii="Candara" w:eastAsia="Times New Roman" w:hAnsi="Candara" w:cs="Times New Roman"/>
          <w:b/>
          <w:bCs/>
          <w:color w:val="0D5984"/>
          <w:sz w:val="48"/>
          <w:szCs w:val="48"/>
          <w:lang w:eastAsia="ru-RU"/>
        </w:rPr>
        <w:br/>
      </w:r>
    </w:p>
    <w:p w:rsidR="00F41D28" w:rsidRDefault="00F41D28" w:rsidP="00F41D28">
      <w:pPr>
        <w:shd w:val="clear" w:color="auto" w:fill="FFFFFF"/>
        <w:spacing w:after="0" w:line="360" w:lineRule="auto"/>
        <w:jc w:val="right"/>
        <w:outlineLvl w:val="4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F41D28" w:rsidRDefault="00F41D28" w:rsidP="00F41D28">
      <w:pPr>
        <w:shd w:val="clear" w:color="auto" w:fill="FFFFFF"/>
        <w:spacing w:after="0" w:line="360" w:lineRule="auto"/>
        <w:jc w:val="right"/>
        <w:outlineLvl w:val="4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F41D28" w:rsidRDefault="00F41D28" w:rsidP="00F41D28">
      <w:pPr>
        <w:shd w:val="clear" w:color="auto" w:fill="FFFFFF"/>
        <w:spacing w:after="0" w:line="360" w:lineRule="auto"/>
        <w:jc w:val="right"/>
        <w:outlineLvl w:val="4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F41D28" w:rsidRDefault="00F41D28" w:rsidP="00F41D28">
      <w:pPr>
        <w:shd w:val="clear" w:color="auto" w:fill="FFFFFF"/>
        <w:spacing w:after="0" w:line="360" w:lineRule="auto"/>
        <w:jc w:val="right"/>
        <w:outlineLvl w:val="4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F41D28" w:rsidRDefault="00F41D28" w:rsidP="00F41D28">
      <w:pPr>
        <w:shd w:val="clear" w:color="auto" w:fill="FFFFFF"/>
        <w:spacing w:after="0" w:line="360" w:lineRule="auto"/>
        <w:jc w:val="right"/>
        <w:outlineLvl w:val="4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F41D28" w:rsidRDefault="00F41D28" w:rsidP="00F41D28">
      <w:pPr>
        <w:shd w:val="clear" w:color="auto" w:fill="FFFFFF"/>
        <w:spacing w:after="0" w:line="360" w:lineRule="auto"/>
        <w:jc w:val="right"/>
        <w:outlineLvl w:val="4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F41D28" w:rsidRDefault="00F41D28" w:rsidP="00F41D28">
      <w:pPr>
        <w:shd w:val="clear" w:color="auto" w:fill="FFFFFF"/>
        <w:spacing w:after="0" w:line="360" w:lineRule="auto"/>
        <w:jc w:val="right"/>
        <w:outlineLvl w:val="4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F41D28" w:rsidRDefault="00F41D28" w:rsidP="00F41D28">
      <w:pPr>
        <w:shd w:val="clear" w:color="auto" w:fill="FFFFFF"/>
        <w:spacing w:after="0" w:line="360" w:lineRule="auto"/>
        <w:jc w:val="right"/>
        <w:outlineLvl w:val="4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F41D28" w:rsidRDefault="00F41D28" w:rsidP="00F41D28">
      <w:pPr>
        <w:shd w:val="clear" w:color="auto" w:fill="FFFFFF"/>
        <w:spacing w:after="0" w:line="360" w:lineRule="auto"/>
        <w:jc w:val="right"/>
        <w:outlineLvl w:val="4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F41D28" w:rsidRPr="00F41D28" w:rsidRDefault="00F41D28" w:rsidP="00F41D28">
      <w:pPr>
        <w:shd w:val="clear" w:color="auto" w:fill="FFFFFF"/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070C0"/>
          <w:sz w:val="48"/>
          <w:szCs w:val="28"/>
          <w:lang w:eastAsia="ru-RU"/>
        </w:rPr>
      </w:pPr>
      <w:r w:rsidRPr="00F41D28">
        <w:rPr>
          <w:rFonts w:ascii="Times New Roman" w:eastAsia="Times New Roman" w:hAnsi="Times New Roman" w:cs="Times New Roman"/>
          <w:b/>
          <w:bCs/>
          <w:color w:val="0070C0"/>
          <w:sz w:val="48"/>
          <w:szCs w:val="28"/>
          <w:lang w:eastAsia="ru-RU"/>
        </w:rPr>
        <w:lastRenderedPageBreak/>
        <w:t xml:space="preserve">Арбузов Александр </w:t>
      </w:r>
      <w:proofErr w:type="spellStart"/>
      <w:r w:rsidRPr="00F41D28">
        <w:rPr>
          <w:rFonts w:ascii="Times New Roman" w:eastAsia="Times New Roman" w:hAnsi="Times New Roman" w:cs="Times New Roman"/>
          <w:b/>
          <w:bCs/>
          <w:color w:val="0070C0"/>
          <w:sz w:val="48"/>
          <w:szCs w:val="28"/>
          <w:lang w:eastAsia="ru-RU"/>
        </w:rPr>
        <w:t>Ерминингельдович</w:t>
      </w:r>
      <w:proofErr w:type="spellEnd"/>
      <w:r w:rsidRPr="00F41D28">
        <w:rPr>
          <w:rFonts w:ascii="Times New Roman" w:eastAsia="Times New Roman" w:hAnsi="Times New Roman" w:cs="Times New Roman"/>
          <w:b/>
          <w:bCs/>
          <w:color w:val="0070C0"/>
          <w:sz w:val="48"/>
          <w:szCs w:val="28"/>
          <w:lang w:eastAsia="ru-RU"/>
        </w:rPr>
        <w:t>, ученый-химик (1877-1968)</w:t>
      </w:r>
    </w:p>
    <w:p w:rsidR="00F41D28" w:rsidRDefault="008C554A" w:rsidP="00F41D28">
      <w:pPr>
        <w:shd w:val="clear" w:color="auto" w:fill="FFFFFF"/>
        <w:spacing w:after="0" w:line="360" w:lineRule="auto"/>
        <w:jc w:val="right"/>
        <w:outlineLvl w:val="4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 w:rsidRPr="008C554A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 xml:space="preserve">Казань славится многими именами. И в этом ряду                                                                                 одним из первых стоит имя крупнейшего ученого – Александра </w:t>
      </w:r>
      <w:proofErr w:type="spellStart"/>
      <w:r w:rsidRPr="008C554A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Ерминингельдовича</w:t>
      </w:r>
      <w:proofErr w:type="spellEnd"/>
      <w:r w:rsidRPr="008C554A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 xml:space="preserve"> Арбузова.</w:t>
      </w:r>
    </w:p>
    <w:p w:rsidR="00F41D28" w:rsidRDefault="00F41D28" w:rsidP="00F41D28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Учитель</w:t>
      </w:r>
    </w:p>
    <w:p w:rsidR="00F41D28" w:rsidRPr="00F41D28" w:rsidRDefault="00F41D28" w:rsidP="00F41D28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bCs/>
          <w:color w:val="383838"/>
          <w:sz w:val="28"/>
          <w:szCs w:val="28"/>
          <w:lang w:eastAsia="ru-RU"/>
        </w:rPr>
      </w:pPr>
      <w:r w:rsidRPr="00F41D28">
        <w:rPr>
          <w:rFonts w:ascii="Times New Roman" w:eastAsia="Times New Roman" w:hAnsi="Times New Roman" w:cs="Times New Roman"/>
          <w:bCs/>
          <w:color w:val="383838"/>
          <w:sz w:val="28"/>
          <w:szCs w:val="28"/>
          <w:lang w:eastAsia="ru-RU"/>
        </w:rPr>
        <w:t xml:space="preserve">Ребята, сегодня мы с вами проводим научную конференцию о творческой деятельности академиков Арбузова Александра  </w:t>
      </w:r>
      <w:proofErr w:type="spellStart"/>
      <w:r w:rsidRPr="00F41D28">
        <w:rPr>
          <w:rFonts w:ascii="Times New Roman" w:eastAsia="Times New Roman" w:hAnsi="Times New Roman" w:cs="Times New Roman"/>
          <w:bCs/>
          <w:color w:val="383838"/>
          <w:sz w:val="28"/>
          <w:szCs w:val="28"/>
          <w:lang w:eastAsia="ru-RU"/>
        </w:rPr>
        <w:t>Ерминингельдовича</w:t>
      </w:r>
      <w:proofErr w:type="spellEnd"/>
      <w:r w:rsidRPr="00F41D28">
        <w:rPr>
          <w:rFonts w:ascii="Times New Roman" w:eastAsia="Times New Roman" w:hAnsi="Times New Roman" w:cs="Times New Roman"/>
          <w:bCs/>
          <w:color w:val="383838"/>
          <w:sz w:val="28"/>
          <w:szCs w:val="28"/>
          <w:lang w:eastAsia="ru-RU"/>
        </w:rPr>
        <w:t xml:space="preserve"> и Арбузова Бориса Александровича, творческих деятелей в области химии, работающих в Казани.</w:t>
      </w:r>
    </w:p>
    <w:p w:rsidR="008C554A" w:rsidRPr="008C554A" w:rsidRDefault="008C554A" w:rsidP="008C554A">
      <w:pPr>
        <w:shd w:val="clear" w:color="auto" w:fill="FFFFFF"/>
        <w:spacing w:after="270" w:line="360" w:lineRule="auto"/>
        <w:ind w:firstLine="30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Герой Социалистического Труда, лауреат двух Государственных премий СССР, кавалер нескольких орденов Ленина, почетный профессор ряда европейских университетов, Александр </w:t>
      </w: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</w:t>
      </w:r>
      <w:proofErr w:type="spellStart"/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Ерминингельдович</w:t>
      </w:r>
      <w:proofErr w:type="spellEnd"/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</w:t>
      </w:r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Арбузов – основатель Казанской научной школы </w:t>
      </w:r>
      <w:proofErr w:type="spellStart"/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химиков-фосфороргаников</w:t>
      </w:r>
      <w:proofErr w:type="spellEnd"/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.</w:t>
      </w:r>
    </w:p>
    <w:p w:rsidR="00F41D28" w:rsidRDefault="008C554A" w:rsidP="00EA69EE">
      <w:pPr>
        <w:shd w:val="clear" w:color="auto" w:fill="FFFFFF"/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noProof/>
          <w:color w:val="0000EE"/>
          <w:sz w:val="23"/>
          <w:szCs w:val="23"/>
          <w:lang w:eastAsia="ru-RU"/>
        </w:rPr>
        <w:drawing>
          <wp:inline distT="0" distB="0" distL="0" distR="0">
            <wp:extent cx="2076450" cy="2686050"/>
            <wp:effectExtent l="19050" t="0" r="0" b="0"/>
            <wp:docPr id="27" name="Рисунок 27" descr="Александр Арбузов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лександр Арбузов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9E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 xml:space="preserve">    </w:t>
      </w:r>
      <w:r w:rsidR="00F41D28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Детство А.Е.Арбузова</w:t>
      </w:r>
      <w:r w:rsidR="00F41D28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 xml:space="preserve">Ученик </w:t>
      </w: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</w:r>
    </w:p>
    <w:p w:rsidR="008C554A" w:rsidRPr="008C554A" w:rsidRDefault="008C554A" w:rsidP="00EA69EE">
      <w:pPr>
        <w:shd w:val="clear" w:color="auto" w:fill="FFFFFF"/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8C554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«…Мое детство протекло в глухой деревушке, далеко расположенной не только от столичного, но и от уездного города. Деревушка красиво </w:t>
      </w:r>
      <w:r w:rsidRPr="008C554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lastRenderedPageBreak/>
        <w:t xml:space="preserve">расположилась на высоком берегу речки. Небольшие, беспорядочно разбросанные </w:t>
      </w:r>
      <w:proofErr w:type="gramStart"/>
      <w:r w:rsidRPr="008C554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домишки</w:t>
      </w:r>
      <w:proofErr w:type="gramEnd"/>
      <w:r w:rsidRPr="008C554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 почти все покрыты соломой. Только одна улица могла называться улицей. С весны она была покрыта зеленой травой, как бархатным ковром, посредине ее вилась серая пыльная дорога».</w:t>
      </w:r>
    </w:p>
    <w:p w:rsidR="008C554A" w:rsidRPr="008C554A" w:rsidRDefault="008C554A" w:rsidP="008C554A">
      <w:pPr>
        <w:shd w:val="clear" w:color="auto" w:fill="FFFFFF"/>
        <w:spacing w:after="270" w:line="360" w:lineRule="auto"/>
        <w:ind w:firstLine="30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Так сам Александр </w:t>
      </w:r>
      <w:proofErr w:type="spellStart"/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Ерминингельдович</w:t>
      </w:r>
      <w:proofErr w:type="spellEnd"/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вспоминал о своем детстве. Он родился 12 сентября 1877 года в селе Арбузов–Баран бывшего Спасского уезда Казанской губернии, в семье обедневшего помещика, учителя по образованию – </w:t>
      </w:r>
      <w:proofErr w:type="spellStart"/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Ерминингельда</w:t>
      </w:r>
      <w:proofErr w:type="spellEnd"/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Владимировича Арбузова. Его мать Надежда Александровна была учительницей.</w:t>
      </w:r>
    </w:p>
    <w:p w:rsidR="008C554A" w:rsidRPr="008C554A" w:rsidRDefault="008C554A" w:rsidP="008C554A">
      <w:pPr>
        <w:shd w:val="clear" w:color="auto" w:fill="FFFFFF"/>
        <w:spacing w:after="270" w:line="360" w:lineRule="auto"/>
        <w:ind w:firstLine="30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Родители Саши Арбузова пользовались большим уважением в округе. Мальчик получил основательную домашнюю подготовку. Читать научился самостоятельно, по картинкам в «Ниве». Мать обучила сына чистописанию, на всю жизнь «подарив» ему четкий и разборчивый почерк, а отец занимался с Сашей математикой. </w:t>
      </w:r>
      <w:proofErr w:type="spellStart"/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Ерминингельд</w:t>
      </w:r>
      <w:proofErr w:type="spellEnd"/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Владимирович умел производить в уме сложнейшие арифметические вычисления.</w:t>
      </w:r>
    </w:p>
    <w:p w:rsidR="008C554A" w:rsidRPr="008C554A" w:rsidRDefault="008C554A" w:rsidP="008C554A">
      <w:pPr>
        <w:shd w:val="clear" w:color="auto" w:fill="FFFFFF"/>
        <w:spacing w:after="270" w:line="360" w:lineRule="auto"/>
        <w:ind w:firstLine="30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Когда Саше минуло восемь лет, его отдали в восьмиклассную сельскую школу. По соседству с имением Арбузовых располагалось имение великого русского химика А. Бутлерова. Позже Александр Арбузов вспоминал, как отец взял его в гости в </w:t>
      </w:r>
      <w:proofErr w:type="spellStart"/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Бутлеровку</w:t>
      </w:r>
      <w:proofErr w:type="spellEnd"/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, </w:t>
      </w:r>
      <w:proofErr w:type="gramStart"/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находившуюся</w:t>
      </w:r>
      <w:proofErr w:type="gramEnd"/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в полутора километрах от </w:t>
      </w:r>
      <w:proofErr w:type="spellStart"/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Арбузов-Барана</w:t>
      </w:r>
      <w:proofErr w:type="spellEnd"/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:</w:t>
      </w:r>
    </w:p>
    <w:p w:rsidR="008C554A" w:rsidRPr="008C554A" w:rsidRDefault="008C554A" w:rsidP="008C554A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8C554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«Вероятно, отец разговаривал с Бутлеровым о пчелах. Наиболее сильное впечатление на меня произвел пчелиный павильон, в котором помещались ульи. Помню, меня особенно поразило то, что внутренняя окраска стен павильона, когда Бутлеров притворил двери и ставни, резко изменилась – </w:t>
      </w:r>
      <w:proofErr w:type="gramStart"/>
      <w:r w:rsidRPr="008C554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из</w:t>
      </w:r>
      <w:proofErr w:type="gramEnd"/>
      <w:r w:rsidRPr="008C554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синей превратилась в белую светящуюся. По-видимому, стены павильона были покрыты особой краской, меняющей свой цвет».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br/>
      </w:r>
      <w:r w:rsidRPr="00F41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 </w:t>
      </w:r>
    </w:p>
    <w:p w:rsidR="008C554A" w:rsidRPr="008C554A" w:rsidRDefault="008C554A" w:rsidP="008C554A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Вскоре после этой запомнившейся встречи пришло трагическое известие: 5 августа 1886 года Бутлеров скоропостижно скончался. </w:t>
      </w:r>
      <w:r w:rsidRPr="008C554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«В то время, когда мой отец провожал Бутлерова до его могилы,– </w:t>
      </w:r>
      <w:r w:rsidRPr="008C5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вспоминал впоследствии ученый,</w:t>
      </w:r>
      <w:r w:rsidRPr="008C554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– я с матерью ехал в Казань для поступления в гимназию».</w:t>
      </w:r>
    </w:p>
    <w:p w:rsidR="008C554A" w:rsidRPr="008C554A" w:rsidRDefault="008C554A" w:rsidP="008C554A">
      <w:pPr>
        <w:shd w:val="clear" w:color="auto" w:fill="FFFFFF"/>
        <w:spacing w:after="270" w:line="360" w:lineRule="auto"/>
        <w:ind w:firstLine="30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 1886 году мальчик был определен в приготовительный класс 1-й Казанской мужской гимназии. Скучная, душная атмосфера гимназической муштры подавляла впечатлительную натуру мальчика. Вместе с товарищем Саша решил бросить учебу и отправиться путешествовать. Правда, затея «Робинзона» стала известна взрослым, и путешествие сорвалось.</w:t>
      </w:r>
    </w:p>
    <w:p w:rsidR="008C554A" w:rsidRPr="008C554A" w:rsidRDefault="008C554A" w:rsidP="008C554A">
      <w:pPr>
        <w:shd w:val="clear" w:color="auto" w:fill="FFFFFF"/>
        <w:spacing w:after="270" w:line="360" w:lineRule="auto"/>
        <w:ind w:firstLine="30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Тогда Саша нашел другое увлечение. Вместо того</w:t>
      </w:r>
      <w:proofErr w:type="gramStart"/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,</w:t>
      </w:r>
      <w:proofErr w:type="gramEnd"/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чтобы ходить на занятия, он стал рисовать огромную цветную карту Европы. В результате незадачливый географ остался на второй год в четвертом классе. Он «провалился» по латинскому языку. Расстроенный и подавленный вернулся Арбузов в деревню. После разговора с отцом дал слово прилежно относиться к учебе и впоследствии успешно учился в гимназии. В 1896 году он ее закончил.</w:t>
      </w:r>
    </w:p>
    <w:p w:rsidR="00EA69EE" w:rsidRDefault="008C554A" w:rsidP="00E06FF7">
      <w:pPr>
        <w:shd w:val="clear" w:color="auto" w:fill="FFFFFF"/>
        <w:spacing w:after="0" w:line="360" w:lineRule="auto"/>
        <w:ind w:firstLine="30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proofErr w:type="gramStart"/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 аттестате значилось: по географии «отлично», по физике, истории и греческому языку – «хорошо», а по остальным языкам (латынь, немецкий) и логике – «удовлетворительно».</w:t>
      </w:r>
      <w:proofErr w:type="gramEnd"/>
      <w:r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Химию как отдельный предмет в гимназиях не изучали.</w:t>
      </w:r>
      <w:r w:rsidR="0005533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</w:r>
      <w:r w:rsidR="00055337" w:rsidRPr="00F41D28">
        <w:rPr>
          <w:rFonts w:ascii="Times New Roman" w:eastAsia="Times New Roman" w:hAnsi="Times New Roman" w:cs="Times New Roman"/>
          <w:b/>
          <w:color w:val="383838"/>
          <w:sz w:val="32"/>
          <w:szCs w:val="28"/>
          <w:lang w:eastAsia="ru-RU"/>
        </w:rPr>
        <w:t>Студенческие годы</w:t>
      </w:r>
      <w:r w:rsidR="00321B2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</w:r>
      <w:r w:rsidR="00321B2E" w:rsidRPr="00321B2E">
        <w:rPr>
          <w:rFonts w:ascii="Times New Roman" w:eastAsia="Times New Roman" w:hAnsi="Times New Roman" w:cs="Times New Roman"/>
          <w:b/>
          <w:bCs/>
          <w:color w:val="870000"/>
          <w:sz w:val="28"/>
          <w:szCs w:val="28"/>
          <w:lang w:eastAsia="ru-RU"/>
        </w:rPr>
        <w:t>К</w:t>
      </w:r>
      <w:r w:rsidR="00321B2E" w:rsidRPr="00321B2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азань. </w:t>
      </w:r>
      <w:r w:rsidR="00321B2E" w:rsidRPr="00321B2E">
        <w:rPr>
          <w:rFonts w:ascii="Times New Roman" w:eastAsia="Times New Roman" w:hAnsi="Times New Roman" w:cs="Times New Roman"/>
          <w:b/>
          <w:bCs/>
          <w:color w:val="870000"/>
          <w:sz w:val="28"/>
          <w:szCs w:val="28"/>
          <w:lang w:eastAsia="ru-RU"/>
        </w:rPr>
        <w:t>К</w:t>
      </w:r>
      <w:r w:rsidR="00321B2E" w:rsidRPr="00321B2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азанский университет. </w:t>
      </w:r>
      <w:r w:rsidR="00321B2E" w:rsidRPr="00321B2E">
        <w:rPr>
          <w:rFonts w:ascii="Times New Roman" w:eastAsia="Times New Roman" w:hAnsi="Times New Roman" w:cs="Times New Roman"/>
          <w:b/>
          <w:bCs/>
          <w:color w:val="870000"/>
          <w:sz w:val="28"/>
          <w:szCs w:val="28"/>
          <w:lang w:eastAsia="ru-RU"/>
        </w:rPr>
        <w:t>К</w:t>
      </w:r>
      <w:r w:rsidR="00321B2E" w:rsidRPr="00321B2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азанская химическая школа.</w:t>
      </w:r>
      <w:r w:rsidR="00EA69EE" w:rsidRPr="00EA69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A69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</w:t>
      </w:r>
    </w:p>
    <w:p w:rsidR="00EA69EE" w:rsidRDefault="00EA69EE" w:rsidP="00E06FF7">
      <w:pPr>
        <w:shd w:val="clear" w:color="auto" w:fill="FFFFFF"/>
        <w:spacing w:after="0" w:line="360" w:lineRule="auto"/>
        <w:ind w:firstLine="30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</w:p>
    <w:p w:rsidR="00EA69EE" w:rsidRDefault="00EA69EE" w:rsidP="00E06FF7">
      <w:pPr>
        <w:shd w:val="clear" w:color="auto" w:fill="FFFFFF"/>
        <w:spacing w:after="0" w:line="360" w:lineRule="auto"/>
        <w:ind w:firstLine="30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A69EE" w:rsidRDefault="00321B2E" w:rsidP="00EA69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321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науки особо фиксирует эту последовательность. Здесь, на берегах великой Волги, в городе, где "встретились Восток и Запад", возник в начале XIX века университет, ставший крупным научным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центром России.</w:t>
      </w:r>
      <w:r w:rsid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>Ученик 3.</w:t>
      </w:r>
      <w:r w:rsid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 xml:space="preserve">   </w:t>
      </w:r>
      <w:r w:rsidR="008C554A"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Осенью того же года Арбузов стал студентом знаменитого Казанского университета, в котором в разное время работали создатель неевклидовой геометрии Н. Лобачевский, крупный химик-органик Н. Зинин и творец </w:t>
      </w:r>
      <w:r w:rsidR="008C554A"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теории строения органических веществ А. Бутлеров. Александр Арбузов поступил на отделение естественных наук физико-математического факультета.</w:t>
      </w:r>
    </w:p>
    <w:p w:rsidR="00B03AC3" w:rsidRDefault="00EA69EE" w:rsidP="00EA69EE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noProof/>
          <w:color w:val="383838"/>
          <w:sz w:val="28"/>
          <w:szCs w:val="28"/>
          <w:lang w:eastAsia="ru-RU"/>
        </w:rPr>
        <w:drawing>
          <wp:inline distT="0" distB="0" distL="0" distR="0">
            <wp:extent cx="2419350" cy="2352675"/>
            <wp:effectExtent l="19050" t="0" r="0" b="0"/>
            <wp:docPr id="3" name="Рисунок 2" descr="C:\Users\Светл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D1C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>Учитель:</w:t>
      </w:r>
      <w:r w:rsidR="00E54D1C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 xml:space="preserve">   </w:t>
      </w:r>
      <w:r w:rsidR="008C554A" w:rsidRPr="008C554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 университете все дышало воздухом будущих знаменательных перемен, он жил духом Лобачевского, Клауса, Зимина, Бутлерова. Эти ученые выступали преобразователями не только в избранных ими областях математики и химии, но и в образовании. Повальное увлечение естественными науками, характерное для молодежи девяностых годов XIX столетия, не миновало и юного Арбузова. Он с удовольствием окунулся в новую жизнь.</w:t>
      </w:r>
      <w:r w:rsidR="00321B2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</w:r>
      <w:r w:rsidR="00321B2E" w:rsidRPr="00321B2E">
        <w:rPr>
          <w:rFonts w:ascii="Times New Roman" w:eastAsia="Times New Roman" w:hAnsi="Times New Roman" w:cs="Times New Roman"/>
          <w:sz w:val="28"/>
          <w:szCs w:val="28"/>
          <w:lang w:eastAsia="ru-RU"/>
        </w:rPr>
        <w:t>Н.Н.Зинин, а позднее и А.М.Бутлеров, будучи избранными академика</w:t>
      </w:r>
      <w:r w:rsidR="00F75F88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Петербургской Академии наук</w:t>
      </w:r>
      <w:proofErr w:type="gramStart"/>
      <w:r w:rsidR="00F75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321B2E" w:rsidRPr="00321B2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перенесли свои исследования из Казани в Санкт-Петербург. Возникла "Петербургская ветвь" Казанской химической школы.</w:t>
      </w:r>
    </w:p>
    <w:p w:rsidR="00E06FF7" w:rsidRPr="00E06FF7" w:rsidRDefault="00B03AC3" w:rsidP="00EA69EE">
      <w:pPr>
        <w:shd w:val="clear" w:color="auto" w:fill="FFFFFF"/>
        <w:spacing w:after="0" w:line="360" w:lineRule="auto"/>
        <w:ind w:firstLine="30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 xml:space="preserve">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1962150"/>
            <wp:effectExtent l="19050" t="0" r="9525" b="0"/>
            <wp:docPr id="4" name="Рисунок 3" descr="C:\Users\Светлана\Desktop\КАЗАНСКАЯ ХИМИЧЕСКАЯ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КАЗАНСКАЯ ХИМИЧЕСКАЯ ШКОЛ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B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21B2E" w:rsidRPr="00321B2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В лаборатории профессора Зайцева Александр Арбузов выполнил первую самостоятельную работу, которая была опубликована в журнале Русского физико-химического общества. Эта работа показывала несомненный талант пытливого студента. Она называлась прозаично: «Из химической лаборатории Казанского университета. Из нее вытекало, что Александр Арбузов независимо от </w:t>
      </w:r>
      <w:proofErr w:type="spellStart"/>
      <w:r w:rsidR="00321B2E" w:rsidRPr="00321B2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Гриньяра</w:t>
      </w:r>
      <w:proofErr w:type="spellEnd"/>
      <w:r w:rsidR="00321B2E" w:rsidRPr="00321B2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</w:t>
      </w:r>
      <w:r w:rsidR="00321B2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</w:t>
      </w:r>
      <w:r w:rsidR="00321B2E" w:rsidRPr="00321B2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осуществил реакцию, известную сегодня как «реакция </w:t>
      </w:r>
      <w:proofErr w:type="spellStart"/>
      <w:r w:rsidR="00321B2E" w:rsidRPr="00321B2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Гриньяра</w:t>
      </w:r>
      <w:proofErr w:type="spellEnd"/>
      <w:r w:rsidR="00321B2E" w:rsidRPr="00321B2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»: магнийорганический синтез.</w:t>
      </w:r>
      <w:r w:rsidR="00321B2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</w:r>
      <w:r w:rsidR="00321B2E" w:rsidRPr="00321B2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Арбузов стал первым из русских химиков, кто применил магнийорганические соединения в практике органического синтеза. </w:t>
      </w:r>
      <w:r w:rsidR="00321B2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М</w:t>
      </w:r>
      <w:r w:rsidR="00321B2E" w:rsidRPr="00321B2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еталлоорганические соединения широко используются ныне как реагенты органического синтеза, катализаторы полимеризации в производстве пластмасс и каучуков, как бактерициды</w:t>
      </w:r>
      <w:proofErr w:type="gramStart"/>
      <w:r w:rsidR="00321B2E" w:rsidRPr="00321B2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</w:t>
      </w:r>
      <w:r w:rsidR="00E06FF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.</w:t>
      </w:r>
      <w:proofErr w:type="gramEnd"/>
      <w:r w:rsidR="00E06FF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</w:r>
      <w:r w:rsidR="00E06FF7" w:rsidRPr="00E06FF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 студенческие годы Арбузов познакомился с приемами стеклодувного искусства. Эта область экспериментальной техники настолько увлекла будущего ученого, что он занимался ею на протяжении всей жизни. Внес в технику лабораторных работ много новшеств: разработал приспособление для перегонки под </w:t>
      </w:r>
      <w:hyperlink r:id="rId21" w:tooltip="Вакуум" w:history="1">
        <w:r w:rsidR="00E06FF7" w:rsidRPr="00E06FF7">
          <w:rPr>
            <w:rFonts w:ascii="Times New Roman" w:eastAsia="Times New Roman" w:hAnsi="Times New Roman" w:cs="Times New Roman"/>
            <w:color w:val="0000EE"/>
            <w:sz w:val="28"/>
            <w:szCs w:val="28"/>
            <w:u w:val="single"/>
            <w:lang w:eastAsia="ru-RU"/>
          </w:rPr>
          <w:t>вакуумом</w:t>
        </w:r>
      </w:hyperlink>
      <w:r w:rsidR="00E06FF7" w:rsidRPr="00E06FF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, усовершенствовал газовые горелки, приобрёл новые типы лабораторных реактивов и аппаратуру для </w:t>
      </w:r>
      <w:hyperlink r:id="rId22" w:tooltip="Дефлегмация" w:history="1">
        <w:r w:rsidR="00E06FF7" w:rsidRPr="00E06FF7">
          <w:rPr>
            <w:rFonts w:ascii="Times New Roman" w:eastAsia="Times New Roman" w:hAnsi="Times New Roman" w:cs="Times New Roman"/>
            <w:color w:val="0000EE"/>
            <w:sz w:val="28"/>
            <w:szCs w:val="28"/>
            <w:u w:val="single"/>
            <w:lang w:eastAsia="ru-RU"/>
          </w:rPr>
          <w:t>дефлегмации</w:t>
        </w:r>
      </w:hyperlink>
      <w:r w:rsidR="00E06FF7" w:rsidRPr="00E06FF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. Всем химикам известна знаменитая колба Арбузова.</w:t>
      </w:r>
    </w:p>
    <w:p w:rsidR="00E616B6" w:rsidRPr="00E616B6" w:rsidRDefault="00E06FF7" w:rsidP="00EA69EE">
      <w:pPr>
        <w:shd w:val="clear" w:color="auto" w:fill="FFFFFF"/>
        <w:spacing w:after="270" w:line="360" w:lineRule="auto"/>
        <w:ind w:firstLine="30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E06FF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Свой опыт в стеклодувном деле Александр </w:t>
      </w:r>
      <w:proofErr w:type="spellStart"/>
      <w:r w:rsidRPr="00E06FF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Ерминингельдович</w:t>
      </w:r>
      <w:proofErr w:type="spellEnd"/>
      <w:r w:rsidRPr="00E06FF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обобщил в «Кратком руководстве к самостоятельному изучению стеклодувного искусства». Эта брошюра издавалась в 1912 и 1928 </w:t>
      </w:r>
      <w:proofErr w:type="gramStart"/>
      <w:r w:rsidRPr="00E06FF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годах</w:t>
      </w:r>
      <w:proofErr w:type="gramEnd"/>
      <w:r w:rsidRPr="00E06FF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и долгое время была уникальным пособием для многих поколений химиков-</w:t>
      </w:r>
      <w:r w:rsidRPr="00E06FF7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 xml:space="preserve">экспериментаторов. </w:t>
      </w:r>
      <w:r w:rsidR="00E616B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</w:r>
      <w:r w:rsidR="00E616B6" w:rsidRPr="00E616B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Университет окончен. 30 мая 1900 года на заседании физико-математической испытательной комиссии Александр Арбузов был удостоен диплома первой степени и </w:t>
      </w:r>
      <w:proofErr w:type="gramStart"/>
      <w:r w:rsidR="00E616B6" w:rsidRPr="00E616B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звания кандидата</w:t>
      </w:r>
      <w:proofErr w:type="gramEnd"/>
      <w:r w:rsidR="00E616B6" w:rsidRPr="00E616B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естественных наук. Получив приглашение занять пост главного химика-аналитика в знаменитом императорском Никитском винодельческом саду в Крыму, молодой ученый чуть было не отправился в теплые края. Но в начале лета 1900 года политическая ситуация в России усложнилась в связи с Боксерским восстанием в Китае. Назначения в пограничные районы (а Крым считался таковым) были отменены.</w:t>
      </w:r>
    </w:p>
    <w:p w:rsidR="008C554A" w:rsidRPr="00F75F88" w:rsidRDefault="001A0CAA" w:rsidP="00EA69EE">
      <w:pPr>
        <w:shd w:val="clear" w:color="auto" w:fill="FFFFFF"/>
        <w:spacing w:after="270" w:line="360" w:lineRule="auto"/>
        <w:ind w:firstLine="30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F41D28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Ученик.</w:t>
      </w:r>
      <w:r w:rsidRPr="001A0CAA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 xml:space="preserve"> </w:t>
      </w:r>
      <w:r w:rsidR="00055337" w:rsidRPr="001A0CAA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Творческая деятельность А.Е.Арбузова</w:t>
      </w:r>
      <w:r w:rsidR="00055337" w:rsidRPr="001A0CAA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br/>
      </w:r>
      <w:r w:rsidR="00E616B6" w:rsidRPr="00E616B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Из-за материальных затруднений он вынужден был отправиться в Польшу, где работал ассистентом на кафедре органической химии и сельскохозяйственного химического анализа в </w:t>
      </w:r>
      <w:proofErr w:type="spellStart"/>
      <w:r w:rsidR="00E616B6" w:rsidRPr="00E616B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Новоалександрийском</w:t>
      </w:r>
      <w:proofErr w:type="spellEnd"/>
      <w:r w:rsidR="00E616B6" w:rsidRPr="00E616B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сельскохозяйственном институте. </w:t>
      </w:r>
      <w:proofErr w:type="spellStart"/>
      <w:proofErr w:type="gramStart"/>
      <w:r w:rsidR="00E616B6" w:rsidRPr="00E616B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Ново-Александрия</w:t>
      </w:r>
      <w:proofErr w:type="spellEnd"/>
      <w:proofErr w:type="gramEnd"/>
      <w:r w:rsidR="00E616B6" w:rsidRPr="00E616B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в те времена не имела статуса города. Она именовалась посадом и насчитывала четыре тысячи жителей. Химическая лаборатория института, однако, была оборудована неплохо. Во всяком случае, в ней имелись газ и водопровод с давлением Следующая тема его работ</w:t>
      </w:r>
      <w:proofErr w:type="gramStart"/>
      <w:r w:rsidR="00E616B6" w:rsidRPr="00E616B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ы-</w:t>
      </w:r>
      <w:proofErr w:type="gramEnd"/>
      <w:r w:rsidR="00F75F88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органические соединения фосфор</w:t>
      </w:r>
      <w:r w:rsidR="00F75F88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</w:r>
      <w:r w:rsidR="00F75F88" w:rsidRPr="00F41D28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Ученик.</w:t>
      </w:r>
      <w:r w:rsidR="00F75F88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</w:r>
      <w:r w:rsidR="00E616B6" w:rsidRPr="00E616B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В 1903 году первая работа Арбузова по избранной теме появилась в Журнале Русского физико-химического общества. Статья называлась «О соединениях </w:t>
      </w:r>
      <w:proofErr w:type="spellStart"/>
      <w:r w:rsidR="00E616B6" w:rsidRPr="00E616B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полугалоидных</w:t>
      </w:r>
      <w:proofErr w:type="spellEnd"/>
      <w:r w:rsidR="00E616B6" w:rsidRPr="00E616B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солей меди с эфирами фосфористой кислоты». В 1905 году вышла из печати монография химика, где были собраны все результаты по диссертационной теме. Защита состоялась в том же году. Магистр химии Арбузов благодаря работе «О строении фосфористой кислоты и ее</w:t>
      </w:r>
      <w:r w:rsidR="00321B2E" w:rsidRPr="00E616B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</w:r>
      <w:r w:rsidR="00E616B6" w:rsidRPr="00E616B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Следующей важной работой ученого стало каталитическое разложение </w:t>
      </w:r>
      <w:proofErr w:type="spellStart"/>
      <w:r w:rsidR="00E616B6" w:rsidRPr="00E616B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арилгидразонов</w:t>
      </w:r>
      <w:proofErr w:type="spellEnd"/>
      <w:r w:rsidR="00E616B6" w:rsidRPr="00E616B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посредством солей меди – реакция, вошедшая в </w:t>
      </w:r>
      <w:proofErr w:type="gramStart"/>
      <w:r w:rsidR="00E616B6" w:rsidRPr="00E616B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ор</w:t>
      </w:r>
      <w:r w:rsidR="00D27955" w:rsidRPr="00D27955">
        <w:rPr>
          <w:rFonts w:ascii="Trebuchet MS" w:eastAsia="Times New Roman" w:hAnsi="Trebuchet MS" w:cs="Times New Roman"/>
          <w:color w:val="383838"/>
          <w:sz w:val="23"/>
          <w:szCs w:val="23"/>
          <w:lang w:eastAsia="ru-RU"/>
        </w:rPr>
        <w:t xml:space="preserve"> </w:t>
      </w:r>
      <w:proofErr w:type="spellStart"/>
      <w:r w:rsidR="00E616B6" w:rsidRPr="00E616B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ганическую</w:t>
      </w:r>
      <w:proofErr w:type="spellEnd"/>
      <w:proofErr w:type="gramEnd"/>
      <w:r w:rsidR="00E616B6" w:rsidRPr="00E616B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химию под названием «реакция Фишера–Арбузова».</w:t>
      </w:r>
      <w:r w:rsid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</w:r>
      <w:r w:rsidR="00D27955"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 1911 году он стал заведующим кафедрой</w:t>
      </w:r>
      <w:r w:rsidR="00D27955"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</w:r>
      <w:r w:rsidR="00D27955"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1915 год - Арбузов утвержден в профессорской должности</w:t>
      </w:r>
      <w:r w:rsid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.</w:t>
      </w:r>
      <w:r w:rsidR="00F75F88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</w:r>
      <w:r w:rsidR="00F75F88" w:rsidRPr="00F41D28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Ученик.</w:t>
      </w:r>
      <w:r w:rsidR="00F75F88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</w:t>
      </w:r>
    </w:p>
    <w:p w:rsidR="00D27955" w:rsidRDefault="00D27955" w:rsidP="00EA69EE">
      <w:pPr>
        <w:shd w:val="clear" w:color="auto" w:fill="FFFFFF"/>
        <w:spacing w:after="270" w:line="360" w:lineRule="auto"/>
        <w:ind w:firstLine="30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… Идет</w:t>
      </w:r>
      <w:proofErr w:type="gramStart"/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П</w:t>
      </w:r>
      <w:proofErr w:type="gramEnd"/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ервая мировая война, в России все острее ощущается нехватка продукции химической промышленности, прежде всего лекарств. Арбузов налаживает сотрудничество с химическим заводом братьев </w:t>
      </w:r>
      <w:proofErr w:type="spellStart"/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Крестовниковых</w:t>
      </w:r>
      <w:proofErr w:type="spellEnd"/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, где руководит </w:t>
      </w:r>
      <w:proofErr w:type="spellStart"/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феноло-салициловым</w:t>
      </w:r>
      <w:proofErr w:type="spellEnd"/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производством. В архивах казанского музея А.Е. Арбузова хранятся редкие документы обширного наследия академика, характеризующие его напряженную и многогранную деятельность. Среди них – приказ о назначении профессора химии Казанского университета А.Е. Арбузова одним из руководителей процессами </w:t>
      </w:r>
      <w:proofErr w:type="spellStart"/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феноло-салицилового</w:t>
      </w:r>
      <w:proofErr w:type="spellEnd"/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завода в Казани.</w:t>
      </w: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</w:r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. В январе 1919 года Совнарком издает декрет, согласно которому все профессора увольняются и должны быть избраны снова. Александр </w:t>
      </w:r>
      <w:proofErr w:type="spellStart"/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Ерминингельдович</w:t>
      </w:r>
      <w:proofErr w:type="spellEnd"/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проходит и это испытание. Он остается верен Казанскому университету.</w:t>
      </w:r>
    </w:p>
    <w:p w:rsidR="00F41D28" w:rsidRPr="00F41D28" w:rsidRDefault="00F41D28" w:rsidP="00EA69EE">
      <w:pPr>
        <w:shd w:val="clear" w:color="auto" w:fill="FFFFFF"/>
        <w:spacing w:after="270" w:line="360" w:lineRule="auto"/>
        <w:ind w:firstLine="300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  <w:r w:rsidRPr="00F41D28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Ученик.</w:t>
      </w:r>
    </w:p>
    <w:p w:rsidR="00D27955" w:rsidRPr="00D27955" w:rsidRDefault="00D27955" w:rsidP="00EA69EE">
      <w:pPr>
        <w:shd w:val="clear" w:color="auto" w:fill="FFFFFF"/>
        <w:spacing w:after="270" w:line="360" w:lineRule="auto"/>
        <w:ind w:firstLine="30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 годы войны в Казань эвакуировалась едва ли не вся АН СССР. Только химических лабораторий и институтов прибыло 11. Арбузов помогает коллегам быстро наладить работу, превратив свою квартиру в общежитие – в ней поселилось несколько семей эвакуированных ученых</w:t>
      </w:r>
      <w:proofErr w:type="gramStart"/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. </w:t>
      </w:r>
      <w:proofErr w:type="gramEnd"/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</w:t>
      </w:r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1943 году Арбузов «лично разработал и усовершенствовал метод получения </w:t>
      </w:r>
      <w:proofErr w:type="spellStart"/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дипиридила</w:t>
      </w:r>
      <w:proofErr w:type="spellEnd"/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. Руководил группой научных работников по разработке некоторых вопросов секретного характера».</w:t>
      </w:r>
    </w:p>
    <w:p w:rsidR="00D27955" w:rsidRPr="00D27955" w:rsidRDefault="00D27955" w:rsidP="00EA69EE">
      <w:pPr>
        <w:shd w:val="clear" w:color="auto" w:fill="FFFFFF"/>
        <w:spacing w:after="270" w:line="360" w:lineRule="auto"/>
        <w:ind w:firstLine="30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В послевоенные годы знаменитый академик Арбузов возглавляет Институт органической химии АН СССР, созданный в 1959 году в Казани. Химия должна служить людям. Этот девиз был жизненным принципом Арбузова. Он вел исследования по созданию новых лекарственных препаратов, ядохимикатов для сельского хозяйства. </w:t>
      </w:r>
      <w:r w:rsidR="00F75F88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</w:r>
      <w:r w:rsidR="00F75F88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Учитель.</w:t>
      </w:r>
      <w:r w:rsidR="00F75F88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</w:r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Арбузов внес в практику химика-органика новшества, помогающие синтезировать вещества. Ему принадлежат работы по истории химии, показывающие вклад в науку, сделанный Н.Н. Зининым, А.М. Бутлеровым, Казанской химической школой в целом, а также М.В. Ломоносовым, Д.И. Менделеевым, С.В. Лебедевым и другими. Им дано обстоятельное исследование по истории изучения свободных радикалов, фосфорорганических соединений и катализа.</w:t>
      </w:r>
    </w:p>
    <w:p w:rsidR="00D27955" w:rsidRPr="00F41D28" w:rsidRDefault="00D27955" w:rsidP="00F41D28">
      <w:pPr>
        <w:shd w:val="clear" w:color="auto" w:fill="FFFFFF"/>
        <w:spacing w:after="270" w:line="360" w:lineRule="auto"/>
        <w:ind w:firstLine="30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Огромная научная работа не мешала А.Е. Арбузову заниматься общественной деятельностью. Его пять раз избирали в Верховный Совет СССР. Как старейший депутат, Александр </w:t>
      </w:r>
      <w:proofErr w:type="spellStart"/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Ерминингельдович</w:t>
      </w:r>
      <w:proofErr w:type="spellEnd"/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дважды открывал заседания сессий Верховного Совета. В 1945 году по постановлению Президиума АН Советского Союза в Казани открылся филиал Академии наук СССР. Председателем Президиума КФАН был утвержден Александр </w:t>
      </w:r>
      <w:proofErr w:type="spellStart"/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Ерминингельдович</w:t>
      </w:r>
      <w:proofErr w:type="spellEnd"/>
      <w:r w:rsidRPr="00D2795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Арбузов. С исключительной энергией взялся он за создание в нашем городе новых научных центров</w:t>
      </w:r>
      <w:r w:rsidRPr="00377DE8">
        <w:rPr>
          <w:rFonts w:ascii="Trebuchet MS" w:eastAsia="Times New Roman" w:hAnsi="Trebuchet MS" w:cs="Times New Roman"/>
          <w:color w:val="383838"/>
          <w:sz w:val="23"/>
          <w:szCs w:val="23"/>
          <w:lang w:eastAsia="ru-RU"/>
        </w:rPr>
        <w:t>...   </w:t>
      </w:r>
      <w:r w:rsidR="00F75F88">
        <w:rPr>
          <w:rFonts w:ascii="Trebuchet MS" w:eastAsia="Times New Roman" w:hAnsi="Trebuchet MS" w:cs="Times New Roman"/>
          <w:color w:val="383838"/>
          <w:sz w:val="23"/>
          <w:szCs w:val="23"/>
          <w:lang w:eastAsia="ru-RU"/>
        </w:rPr>
        <w:br/>
      </w:r>
      <w:r w:rsidR="00F75F88" w:rsidRPr="00F41D28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Ученик.</w:t>
      </w:r>
      <w:r w:rsidR="00F75F88">
        <w:rPr>
          <w:rFonts w:ascii="Trebuchet MS" w:eastAsia="Times New Roman" w:hAnsi="Trebuchet MS" w:cs="Times New Roman"/>
          <w:color w:val="383838"/>
          <w:sz w:val="23"/>
          <w:szCs w:val="23"/>
          <w:lang w:eastAsia="ru-RU"/>
        </w:rPr>
        <w:t xml:space="preserve"> </w:t>
      </w:r>
    </w:p>
    <w:p w:rsidR="00B03AC3" w:rsidRPr="00377DE8" w:rsidRDefault="00B03AC3" w:rsidP="00B03AC3">
      <w:pPr>
        <w:shd w:val="clear" w:color="auto" w:fill="FFFFFF"/>
        <w:spacing w:after="270" w:line="360" w:lineRule="auto"/>
        <w:jc w:val="center"/>
        <w:rPr>
          <w:rFonts w:ascii="Trebuchet MS" w:eastAsia="Times New Roman" w:hAnsi="Trebuchet MS" w:cs="Times New Roman"/>
          <w:color w:val="383838"/>
          <w:sz w:val="23"/>
          <w:szCs w:val="23"/>
          <w:lang w:eastAsia="ru-RU"/>
        </w:rPr>
      </w:pPr>
      <w:r>
        <w:rPr>
          <w:rFonts w:ascii="Trebuchet MS" w:eastAsia="Times New Roman" w:hAnsi="Trebuchet MS" w:cs="Times New Roman"/>
          <w:noProof/>
          <w:color w:val="383838"/>
          <w:sz w:val="23"/>
          <w:szCs w:val="23"/>
          <w:lang w:eastAsia="ru-RU"/>
        </w:rPr>
        <w:drawing>
          <wp:inline distT="0" distB="0" distL="0" distR="0">
            <wp:extent cx="1562100" cy="2073585"/>
            <wp:effectExtent l="19050" t="0" r="0" b="0"/>
            <wp:docPr id="5" name="Рисунок 4" descr="C:\Users\Светлан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7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83" w:rsidRPr="00671083" w:rsidRDefault="00671083" w:rsidP="00EA69E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Арбузов</w:t>
      </w:r>
      <w:r w:rsidRPr="0067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A0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0C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Борис </w:t>
      </w:r>
      <w:proofErr w:type="gramStart"/>
      <w:r w:rsidRPr="001A0C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Александрович</w:t>
      </w:r>
      <w:r w:rsidR="001A0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7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советский</w:t>
      </w:r>
      <w:proofErr w:type="gramEnd"/>
      <w:r w:rsidRPr="0067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химик-органик, академик АН СССР (1953; член-корреспондент 1943). Сын и ученик</w:t>
      </w:r>
      <w:r w:rsidR="00F75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7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Е. </w:t>
      </w:r>
      <w:proofErr w:type="spellStart"/>
      <w:r w:rsidR="005B1B54" w:rsidRPr="0067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67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"http://slovari.yandex.ru/~%D0%BA%D0%BD%D0%B8%D0%B3%D0%B8/%D0%91%D0%A1%D0%AD/%D0%90%D1%80%D0%B1%D1%83%D0%B7%D0%BE%D0%B2%20%D0%90%D0%BB%D0%B5%D0%BA%D1%81%D0%B0%D0%BD%D0%B4%D1%80%20%D0%95%D1%80%D0%BC%D0%B8%D0%BD%D0%B8%D0%BD%D0%B3%D0%B5%D0%BB%D1%8C%D0%B4%D0%BE%D0%B2%D0%B8%D1%87/" \o "Арбузов Александр Ерминингельдович" </w:instrText>
      </w:r>
      <w:r w:rsidR="005B1B54" w:rsidRPr="0067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671083">
        <w:rPr>
          <w:rFonts w:ascii="Times New Roman" w:eastAsia="Times New Roman" w:hAnsi="Times New Roman" w:cs="Times New Roman"/>
          <w:color w:val="2D4973"/>
          <w:sz w:val="28"/>
          <w:szCs w:val="28"/>
          <w:lang w:eastAsia="ru-RU"/>
        </w:rPr>
        <w:t>Арбузова</w:t>
      </w:r>
      <w:proofErr w:type="gramStart"/>
      <w:r w:rsidR="005B1B54" w:rsidRPr="0067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67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67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Окончил</w:t>
      </w:r>
      <w:proofErr w:type="spellEnd"/>
      <w:r w:rsidRPr="0067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Казанский институт сельского хозяйства и лесоводства (1926). В 1935—38 профессор Казанского химико-технологического </w:t>
      </w:r>
      <w:r w:rsidRPr="0067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института, с 1938 профессор Казанского университета. Директор института органической и физической химии АН СССР, директор научно-исследовательского химического института им. А. М. Бутлерова при Казанском университете. Защитил докторскую диссертацию (1937) на тему "Исследования в области изомерных превращений бициклических </w:t>
      </w:r>
      <w:proofErr w:type="spellStart"/>
      <w:r w:rsidRPr="0067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терпеновых</w:t>
      </w:r>
      <w:proofErr w:type="spellEnd"/>
      <w:r w:rsidRPr="0067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углеводородов и их окисей". Им опубликовано св. 400 научных работ. А. ведёт исследования в нескольких областях органической и физической химии. </w:t>
      </w:r>
      <w:proofErr w:type="gramStart"/>
      <w:r w:rsidRPr="0067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совместно с А. Н. Пудовиком открыл реакцию присоединения кислых эфиров кислот фосфора к непредельным </w:t>
      </w:r>
      <w:proofErr w:type="spellStart"/>
      <w:r w:rsidRPr="0067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соединениямДепутат</w:t>
      </w:r>
      <w:proofErr w:type="spellEnd"/>
      <w:r w:rsidRPr="0067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Верховного Совета СССР 7-го созыва.</w:t>
      </w:r>
      <w:proofErr w:type="gramEnd"/>
      <w:r w:rsidRPr="0067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Государственная премия СССР (1951). </w:t>
      </w:r>
      <w:proofErr w:type="gramStart"/>
      <w:r w:rsidRPr="0067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Награжден</w:t>
      </w:r>
      <w:proofErr w:type="gramEnd"/>
      <w:r w:rsidRPr="0067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орденами Ленина, 2 др. орденами, а также медалями.</w:t>
      </w:r>
      <w:r w:rsidR="00F75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Ученик.</w:t>
      </w:r>
    </w:p>
    <w:p w:rsidR="00671083" w:rsidRDefault="00671083" w:rsidP="00794453">
      <w:pPr>
        <w:spacing w:line="360" w:lineRule="auto"/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</w:pPr>
      <w:r w:rsidRPr="00232EDA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>Музей, созданный на основании Постановления Президиума АН СССР, был открыт для посещений в сентябре 1971 г. как мемориальный музей академика А.Е. Арбузова. В сентябре 2001 г. он был переименован в музей академиков А.Е. и Б.А. Арбузовых.</w:t>
      </w:r>
      <w:r w:rsidRPr="00232EDA">
        <w:rPr>
          <w:rFonts w:ascii="Times New Roman" w:hAnsi="Times New Roman" w:cs="Times New Roman"/>
          <w:color w:val="363636"/>
          <w:sz w:val="28"/>
          <w:szCs w:val="28"/>
        </w:rPr>
        <w:br/>
      </w:r>
      <w:r w:rsidRPr="00232EDA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 xml:space="preserve">В доме, где был открыт музей, с 1916 по 1968 гг. жил выдающийся химик-органик, основоположник химии фосфорорганических соединений академик Александр </w:t>
      </w:r>
      <w:proofErr w:type="spellStart"/>
      <w:r w:rsidRPr="00232EDA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>Ерминингельдович</w:t>
      </w:r>
      <w:proofErr w:type="spellEnd"/>
      <w:r w:rsidRPr="00232EDA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 xml:space="preserve"> Арбузов (1877-1968) и до 1955 г. жила семья его старшего сына - известного ученого-химика академика Бориса Александровича Арбузова (1903-1991).</w:t>
      </w:r>
      <w:r w:rsidRPr="00232EDA">
        <w:rPr>
          <w:rFonts w:ascii="Times New Roman" w:hAnsi="Times New Roman" w:cs="Times New Roman"/>
          <w:color w:val="363636"/>
          <w:sz w:val="28"/>
          <w:szCs w:val="28"/>
        </w:rPr>
        <w:br/>
      </w:r>
      <w:r w:rsidR="00794453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 xml:space="preserve">                              </w:t>
      </w:r>
      <w:r w:rsidR="00794453">
        <w:rPr>
          <w:rFonts w:ascii="Times New Roman" w:hAnsi="Times New Roman" w:cs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2886075" cy="2190750"/>
            <wp:effectExtent l="19050" t="0" r="9525" b="0"/>
            <wp:docPr id="6" name="Рисунок 5" descr="C:\Users\Светлана\Desktop\дом-муз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дом-музей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EDA">
        <w:rPr>
          <w:rFonts w:ascii="Times New Roman" w:hAnsi="Times New Roman" w:cs="Times New Roman"/>
          <w:color w:val="363636"/>
          <w:sz w:val="28"/>
          <w:szCs w:val="28"/>
        </w:rPr>
        <w:br/>
      </w:r>
      <w:r w:rsidRPr="00232EDA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 xml:space="preserve">Уникальность музея заключается в подлинности бытовой обстановки, </w:t>
      </w:r>
      <w:r w:rsidRPr="00232EDA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lastRenderedPageBreak/>
        <w:t>сохраненной в неизменном виде со времени пребывания в доме семьи Арбузовых. Мебель, библиотека, картины, написанные А.Е. Арбузовым, фотографии, переписка ученых с родственниками, коллегами и т.п., рукописи научных статей и выступлений, подлинные документы дают представление о времени, в котором жила семья Арбузовых, и помогают представить биографии замечательных людей в атмосфере их домашней обстановки.</w:t>
      </w:r>
    </w:p>
    <w:p w:rsidR="00794453" w:rsidRPr="00794453" w:rsidRDefault="00794453" w:rsidP="0079445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453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794453" w:rsidRPr="00232EDA" w:rsidRDefault="00794453" w:rsidP="007944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наша научная конференция подходит к концу. Всем спасибо за участие в подготовке и проведении урока-конференции.</w:t>
      </w:r>
    </w:p>
    <w:p w:rsidR="008C554A" w:rsidRDefault="008C554A" w:rsidP="00EA69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4453" w:rsidRDefault="00794453" w:rsidP="00EA69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4453" w:rsidRDefault="00794453" w:rsidP="00EA69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4453" w:rsidRDefault="00794453" w:rsidP="00EA69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4453" w:rsidRDefault="00794453" w:rsidP="00EA69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4453" w:rsidRDefault="00794453" w:rsidP="00EA69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4453" w:rsidRDefault="00794453" w:rsidP="00EA69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4453" w:rsidRDefault="00794453" w:rsidP="00EA69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4453" w:rsidRDefault="00794453" w:rsidP="00EA69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4453" w:rsidRDefault="00794453" w:rsidP="00EA69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4453" w:rsidRDefault="00794453" w:rsidP="00EA69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4453" w:rsidRDefault="00794453" w:rsidP="00EA69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4453" w:rsidRDefault="00794453" w:rsidP="00EA69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4453" w:rsidRDefault="00794453" w:rsidP="00EA69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4453" w:rsidRPr="008C554A" w:rsidRDefault="00794453" w:rsidP="00EA69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794453" w:rsidRPr="008C554A" w:rsidSect="003D2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547" w:rsidRDefault="00775547" w:rsidP="00CF53FE">
      <w:pPr>
        <w:spacing w:after="0" w:line="240" w:lineRule="auto"/>
      </w:pPr>
      <w:r>
        <w:separator/>
      </w:r>
    </w:p>
  </w:endnote>
  <w:endnote w:type="continuationSeparator" w:id="0">
    <w:p w:rsidR="00775547" w:rsidRDefault="00775547" w:rsidP="00CF5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547" w:rsidRDefault="00775547" w:rsidP="00CF53FE">
      <w:pPr>
        <w:spacing w:after="0" w:line="240" w:lineRule="auto"/>
      </w:pPr>
      <w:r>
        <w:separator/>
      </w:r>
    </w:p>
  </w:footnote>
  <w:footnote w:type="continuationSeparator" w:id="0">
    <w:p w:rsidR="00775547" w:rsidRDefault="00775547" w:rsidP="00CF53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179F3"/>
    <w:multiLevelType w:val="hybridMultilevel"/>
    <w:tmpl w:val="41A48F96"/>
    <w:lvl w:ilvl="0" w:tplc="3E2A32D4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554A"/>
    <w:rsid w:val="00024F7A"/>
    <w:rsid w:val="00055337"/>
    <w:rsid w:val="001A0CAA"/>
    <w:rsid w:val="001B566F"/>
    <w:rsid w:val="00321B2E"/>
    <w:rsid w:val="003D27C5"/>
    <w:rsid w:val="00422509"/>
    <w:rsid w:val="00463766"/>
    <w:rsid w:val="004F05E2"/>
    <w:rsid w:val="005B1B54"/>
    <w:rsid w:val="00671083"/>
    <w:rsid w:val="00775547"/>
    <w:rsid w:val="00794453"/>
    <w:rsid w:val="008C3A53"/>
    <w:rsid w:val="008C554A"/>
    <w:rsid w:val="00973545"/>
    <w:rsid w:val="009E359E"/>
    <w:rsid w:val="00A92723"/>
    <w:rsid w:val="00AC715C"/>
    <w:rsid w:val="00B03AC3"/>
    <w:rsid w:val="00CF53FE"/>
    <w:rsid w:val="00D27955"/>
    <w:rsid w:val="00DF1DBC"/>
    <w:rsid w:val="00E06FF7"/>
    <w:rsid w:val="00E54D1C"/>
    <w:rsid w:val="00E616B6"/>
    <w:rsid w:val="00EA69EE"/>
    <w:rsid w:val="00EC6397"/>
    <w:rsid w:val="00F41D28"/>
    <w:rsid w:val="00F75F88"/>
    <w:rsid w:val="00FF6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54A"/>
  </w:style>
  <w:style w:type="paragraph" w:styleId="1">
    <w:name w:val="heading 1"/>
    <w:basedOn w:val="a"/>
    <w:next w:val="a"/>
    <w:link w:val="10"/>
    <w:uiPriority w:val="9"/>
    <w:qFormat/>
    <w:rsid w:val="009E35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35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359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359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359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359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359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359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359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35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E35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E359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E359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E359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E359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E359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E359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E359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E359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E35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E359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E359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9E359E"/>
    <w:rPr>
      <w:b/>
      <w:bCs/>
    </w:rPr>
  </w:style>
  <w:style w:type="character" w:styleId="a8">
    <w:name w:val="Emphasis"/>
    <w:basedOn w:val="a0"/>
    <w:uiPriority w:val="20"/>
    <w:qFormat/>
    <w:rsid w:val="009E359E"/>
    <w:rPr>
      <w:i/>
      <w:iCs/>
    </w:rPr>
  </w:style>
  <w:style w:type="paragraph" w:styleId="a9">
    <w:name w:val="No Spacing"/>
    <w:basedOn w:val="a"/>
    <w:uiPriority w:val="1"/>
    <w:qFormat/>
    <w:rsid w:val="009E359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9E359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E359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E359E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9E359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9E359E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9E359E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9E359E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9E359E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9E359E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9E359E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E359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8C5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C554A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DF1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F1DBC"/>
  </w:style>
  <w:style w:type="character" w:customStyle="1" w:styleId="apple-converted-space">
    <w:name w:val="apple-converted-space"/>
    <w:basedOn w:val="a0"/>
    <w:rsid w:val="00DF1DBC"/>
  </w:style>
  <w:style w:type="table" w:styleId="af5">
    <w:name w:val="Table Grid"/>
    <w:basedOn w:val="a1"/>
    <w:uiPriority w:val="59"/>
    <w:rsid w:val="007944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semiHidden/>
    <w:unhideWhenUsed/>
    <w:rsid w:val="00CF5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CF53FE"/>
  </w:style>
  <w:style w:type="paragraph" w:styleId="af8">
    <w:name w:val="footer"/>
    <w:basedOn w:val="a"/>
    <w:link w:val="af9"/>
    <w:uiPriority w:val="99"/>
    <w:semiHidden/>
    <w:unhideWhenUsed/>
    <w:rsid w:val="00CF5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CF53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2%D0%B0%D0%BA%D1%83%D1%83%D0%B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history-kazan.ru/images/uploads/2013/02/Arbuzov_AE.jp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history-kazan.ru/kazan-vchera-segodnya-zavtra/istoriya-v-litsakh/zhzl-kazanskaya-seriya/13724-1558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ru.wikipedia.org/wiki/%D0%94%D0%B5%D1%84%D0%BB%D0%B5%D0%B3%D0%BC%D0%B0%D1%86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3A05DF-1C07-4A70-971C-99E6471C0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2440</Words>
  <Characters>13909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9</cp:revision>
  <dcterms:created xsi:type="dcterms:W3CDTF">2014-02-14T17:36:00Z</dcterms:created>
  <dcterms:modified xsi:type="dcterms:W3CDTF">2014-03-20T09:33:00Z</dcterms:modified>
</cp:coreProperties>
</file>