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28" w:rsidRPr="00E30E28" w:rsidRDefault="00E30E28" w:rsidP="00E30E28">
      <w:p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Контрольные работы по КСЕ (СНКМ) для заочников</w:t>
      </w:r>
    </w:p>
    <w:p w:rsidR="00E30E28" w:rsidRPr="00E30E28" w:rsidRDefault="00E30E28" w:rsidP="00E30E28">
      <w:pPr>
        <w:rPr>
          <w:rFonts w:ascii="Times New Roman" w:hAnsi="Times New Roman" w:cs="Times New Roman"/>
          <w:sz w:val="28"/>
          <w:szCs w:val="28"/>
        </w:rPr>
      </w:pP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Пространство, время, движение, материя в классической физике.</w:t>
      </w: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Пространство, время, движение, материя в теории относительности.</w:t>
      </w: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Принципы квантовой механики.</w:t>
      </w: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Основные характеристики и классификация элементарных частиц.</w:t>
      </w: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Вакуум. Виртуальные частицы.</w:t>
      </w: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Фундаментальные взаимодействия.</w:t>
      </w: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 xml:space="preserve">Единая теория поля. Теория </w:t>
      </w:r>
      <w:proofErr w:type="spellStart"/>
      <w:r w:rsidRPr="00E30E28">
        <w:rPr>
          <w:rFonts w:ascii="Times New Roman" w:hAnsi="Times New Roman" w:cs="Times New Roman"/>
          <w:sz w:val="28"/>
          <w:szCs w:val="28"/>
        </w:rPr>
        <w:t>суперструн</w:t>
      </w:r>
      <w:proofErr w:type="spellEnd"/>
      <w:r w:rsidRPr="00E30E28">
        <w:rPr>
          <w:rFonts w:ascii="Times New Roman" w:hAnsi="Times New Roman" w:cs="Times New Roman"/>
          <w:sz w:val="28"/>
          <w:szCs w:val="28"/>
        </w:rPr>
        <w:t>.</w:t>
      </w: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Инфляционная модель Вселенной.</w:t>
      </w: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Будущее Вселенной.</w:t>
      </w: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Галактики и квазары.</w:t>
      </w: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Основные этапы эволюции звезд. Красные гиганты и сверхгиганты.</w:t>
      </w: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Белые карлики, нейтронные звезды, черные дыры.</w:t>
      </w: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 xml:space="preserve">Новые, сверхновые и </w:t>
      </w:r>
      <w:proofErr w:type="spellStart"/>
      <w:r w:rsidRPr="00E30E28">
        <w:rPr>
          <w:rFonts w:ascii="Times New Roman" w:hAnsi="Times New Roman" w:cs="Times New Roman"/>
          <w:sz w:val="28"/>
          <w:szCs w:val="28"/>
        </w:rPr>
        <w:t>гиперновые</w:t>
      </w:r>
      <w:proofErr w:type="spellEnd"/>
      <w:r w:rsidRPr="00E30E28">
        <w:rPr>
          <w:rFonts w:ascii="Times New Roman" w:hAnsi="Times New Roman" w:cs="Times New Roman"/>
          <w:sz w:val="28"/>
          <w:szCs w:val="28"/>
        </w:rPr>
        <w:t xml:space="preserve"> звезды.</w:t>
      </w: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История развития химии.</w:t>
      </w: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Эволюционная химия.</w:t>
      </w: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Происхождение жизни.</w:t>
      </w:r>
      <w:bookmarkStart w:id="0" w:name="_GoBack"/>
      <w:bookmarkEnd w:id="0"/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Основные этапы эволюции жизни.</w:t>
      </w: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Генетика и молекулярная биология.</w:t>
      </w:r>
    </w:p>
    <w:p w:rsidR="00E30E28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Синтетическая теория эволюции.</w:t>
      </w:r>
    </w:p>
    <w:p w:rsidR="00DB0E3A" w:rsidRPr="00E30E28" w:rsidRDefault="00E30E28" w:rsidP="00E30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E28">
        <w:rPr>
          <w:rFonts w:ascii="Times New Roman" w:hAnsi="Times New Roman" w:cs="Times New Roman"/>
          <w:sz w:val="28"/>
          <w:szCs w:val="28"/>
        </w:rPr>
        <w:t>Естественнонаучная концепция происхождения человека.</w:t>
      </w:r>
    </w:p>
    <w:sectPr w:rsidR="00DB0E3A" w:rsidRPr="00E3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321E"/>
    <w:multiLevelType w:val="hybridMultilevel"/>
    <w:tmpl w:val="EE2C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E7"/>
    <w:rsid w:val="00D753E7"/>
    <w:rsid w:val="00DB0E3A"/>
    <w:rsid w:val="00E3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2014-12-13T10:08:00Z</dcterms:created>
  <dcterms:modified xsi:type="dcterms:W3CDTF">2014-12-13T10:08:00Z</dcterms:modified>
</cp:coreProperties>
</file>